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000" w:firstRow="0" w:lastRow="0" w:firstColumn="0" w:lastColumn="0" w:noHBand="0" w:noVBand="0"/>
      </w:tblPr>
      <w:tblGrid>
        <w:gridCol w:w="5637"/>
        <w:gridCol w:w="2301"/>
        <w:gridCol w:w="2070"/>
      </w:tblGrid>
      <w:tr w:rsidR="00B23B24" w:rsidTr="005E7199">
        <w:tc>
          <w:tcPr>
            <w:tcW w:w="5637" w:type="dxa"/>
          </w:tcPr>
          <w:p w:rsidR="00B23B24" w:rsidRPr="00923353" w:rsidRDefault="00DA6E04">
            <w:pPr>
              <w:pStyle w:val="Heading1"/>
              <w:rPr>
                <w:sz w:val="22"/>
                <w:szCs w:val="22"/>
              </w:rPr>
            </w:pPr>
            <w:r w:rsidRPr="00923353">
              <w:rPr>
                <w:sz w:val="22"/>
                <w:szCs w:val="22"/>
              </w:rPr>
              <w:t>MAB/</w:t>
            </w:r>
            <w:r w:rsidR="00E20AD5" w:rsidRPr="00923353">
              <w:rPr>
                <w:sz w:val="22"/>
                <w:szCs w:val="22"/>
              </w:rPr>
              <w:t>LJC</w:t>
            </w:r>
          </w:p>
          <w:p w:rsidR="00DC7A02" w:rsidRPr="00923353" w:rsidRDefault="00DC7A02" w:rsidP="00DC7A02">
            <w:pPr>
              <w:rPr>
                <w:sz w:val="22"/>
                <w:szCs w:val="22"/>
              </w:rPr>
            </w:pPr>
          </w:p>
          <w:p w:rsidR="00B23B24" w:rsidRPr="00923353" w:rsidRDefault="00B23B24">
            <w:pPr>
              <w:rPr>
                <w:rFonts w:ascii="Arial" w:hAnsi="Arial"/>
                <w:sz w:val="22"/>
                <w:szCs w:val="22"/>
              </w:rPr>
            </w:pPr>
          </w:p>
          <w:p w:rsidR="00B23B24" w:rsidRDefault="00B23B24">
            <w:pPr>
              <w:rPr>
                <w:rFonts w:ascii="Arial" w:hAnsi="Arial"/>
                <w:sz w:val="22"/>
                <w:szCs w:val="22"/>
              </w:rPr>
            </w:pPr>
            <w:r w:rsidRPr="00923353">
              <w:rPr>
                <w:rFonts w:ascii="Arial" w:hAnsi="Arial"/>
                <w:sz w:val="22"/>
                <w:szCs w:val="22"/>
              </w:rPr>
              <w:fldChar w:fldCharType="begin"/>
            </w:r>
            <w:r w:rsidRPr="00923353">
              <w:rPr>
                <w:rFonts w:ascii="Arial" w:hAnsi="Arial"/>
                <w:sz w:val="22"/>
                <w:szCs w:val="22"/>
              </w:rPr>
              <w:instrText xml:space="preserve"> DATE \@ "dd MMMM yyyy" </w:instrText>
            </w:r>
            <w:r w:rsidRPr="00923353">
              <w:rPr>
                <w:rFonts w:ascii="Arial" w:hAnsi="Arial"/>
                <w:sz w:val="22"/>
                <w:szCs w:val="22"/>
              </w:rPr>
              <w:fldChar w:fldCharType="separate"/>
            </w:r>
            <w:r w:rsidR="00756A79">
              <w:rPr>
                <w:rFonts w:ascii="Arial" w:hAnsi="Arial"/>
                <w:noProof/>
                <w:sz w:val="22"/>
                <w:szCs w:val="22"/>
              </w:rPr>
              <w:t>19 January</w:t>
            </w:r>
            <w:bookmarkStart w:id="0" w:name="_GoBack"/>
            <w:bookmarkEnd w:id="0"/>
            <w:r w:rsidR="00756A79">
              <w:rPr>
                <w:rFonts w:ascii="Arial" w:hAnsi="Arial"/>
                <w:noProof/>
                <w:sz w:val="22"/>
                <w:szCs w:val="22"/>
              </w:rPr>
              <w:t xml:space="preserve"> 2015</w:t>
            </w:r>
            <w:r w:rsidRPr="00923353">
              <w:rPr>
                <w:rFonts w:ascii="Arial" w:hAnsi="Arial"/>
                <w:sz w:val="22"/>
                <w:szCs w:val="22"/>
              </w:rPr>
              <w:fldChar w:fldCharType="end"/>
            </w:r>
          </w:p>
          <w:p w:rsidR="00F91D8D" w:rsidRDefault="00F91D8D">
            <w:pPr>
              <w:rPr>
                <w:rFonts w:ascii="Arial" w:hAnsi="Arial"/>
                <w:sz w:val="22"/>
                <w:szCs w:val="22"/>
              </w:rPr>
            </w:pPr>
          </w:p>
          <w:p w:rsidR="00F91D8D" w:rsidRDefault="00F91D8D">
            <w:pPr>
              <w:rPr>
                <w:rFonts w:ascii="Arial" w:hAnsi="Arial"/>
                <w:sz w:val="22"/>
                <w:szCs w:val="22"/>
              </w:rPr>
            </w:pPr>
          </w:p>
          <w:p w:rsidR="00F91D8D" w:rsidRDefault="00F91D8D">
            <w:pPr>
              <w:rPr>
                <w:rFonts w:ascii="Arial" w:hAnsi="Arial"/>
                <w:sz w:val="22"/>
                <w:szCs w:val="22"/>
              </w:rPr>
            </w:pPr>
            <w:r>
              <w:rPr>
                <w:rFonts w:ascii="Arial" w:hAnsi="Arial"/>
                <w:sz w:val="22"/>
                <w:szCs w:val="22"/>
              </w:rPr>
              <w:t>Graham Esson</w:t>
            </w:r>
          </w:p>
          <w:p w:rsidR="00F91D8D" w:rsidRDefault="00F91D8D">
            <w:pPr>
              <w:rPr>
                <w:rFonts w:ascii="Arial" w:hAnsi="Arial"/>
                <w:sz w:val="22"/>
                <w:szCs w:val="22"/>
              </w:rPr>
            </w:pPr>
            <w:r>
              <w:rPr>
                <w:rFonts w:ascii="Arial" w:hAnsi="Arial"/>
                <w:sz w:val="22"/>
                <w:szCs w:val="22"/>
              </w:rPr>
              <w:t>Team Leader (Sustainability, Policy &amp; Research)</w:t>
            </w:r>
          </w:p>
          <w:p w:rsidR="00F91D8D" w:rsidRDefault="00F91D8D">
            <w:pPr>
              <w:rPr>
                <w:rFonts w:ascii="Arial" w:hAnsi="Arial"/>
                <w:sz w:val="22"/>
                <w:szCs w:val="22"/>
              </w:rPr>
            </w:pPr>
            <w:r>
              <w:rPr>
                <w:rFonts w:ascii="Arial" w:hAnsi="Arial"/>
                <w:sz w:val="22"/>
                <w:szCs w:val="22"/>
              </w:rPr>
              <w:t>Planning and Regeneration</w:t>
            </w:r>
          </w:p>
          <w:p w:rsidR="00F91D8D" w:rsidRDefault="00F91D8D">
            <w:pPr>
              <w:rPr>
                <w:rFonts w:ascii="Arial" w:hAnsi="Arial"/>
                <w:sz w:val="22"/>
                <w:szCs w:val="22"/>
              </w:rPr>
            </w:pPr>
            <w:r>
              <w:rPr>
                <w:rFonts w:ascii="Arial" w:hAnsi="Arial"/>
                <w:sz w:val="22"/>
                <w:szCs w:val="22"/>
              </w:rPr>
              <w:t>The Environment Service</w:t>
            </w:r>
          </w:p>
          <w:p w:rsidR="00F91D8D" w:rsidRDefault="00F91D8D">
            <w:pPr>
              <w:rPr>
                <w:rFonts w:ascii="Arial" w:hAnsi="Arial"/>
                <w:sz w:val="22"/>
                <w:szCs w:val="22"/>
              </w:rPr>
            </w:pPr>
            <w:r>
              <w:rPr>
                <w:rFonts w:ascii="Arial" w:hAnsi="Arial"/>
                <w:sz w:val="22"/>
                <w:szCs w:val="22"/>
              </w:rPr>
              <w:t>Perth &amp; Kinross Council</w:t>
            </w:r>
          </w:p>
          <w:p w:rsidR="00F91D8D" w:rsidRDefault="00F91D8D">
            <w:pPr>
              <w:rPr>
                <w:rFonts w:ascii="Arial" w:hAnsi="Arial"/>
                <w:sz w:val="22"/>
                <w:szCs w:val="22"/>
              </w:rPr>
            </w:pPr>
            <w:r>
              <w:rPr>
                <w:rFonts w:ascii="Arial" w:hAnsi="Arial"/>
                <w:sz w:val="22"/>
                <w:szCs w:val="22"/>
              </w:rPr>
              <w:t>Pullar House</w:t>
            </w:r>
          </w:p>
          <w:p w:rsidR="00F91D8D" w:rsidRDefault="00F91D8D">
            <w:pPr>
              <w:rPr>
                <w:rFonts w:ascii="Arial" w:hAnsi="Arial"/>
                <w:sz w:val="22"/>
                <w:szCs w:val="22"/>
              </w:rPr>
            </w:pPr>
            <w:r>
              <w:rPr>
                <w:rFonts w:ascii="Arial" w:hAnsi="Arial"/>
                <w:sz w:val="22"/>
                <w:szCs w:val="22"/>
              </w:rPr>
              <w:t>35 Kinnoull Street</w:t>
            </w:r>
          </w:p>
          <w:p w:rsidR="00F91D8D" w:rsidRDefault="00F91D8D">
            <w:pPr>
              <w:rPr>
                <w:rFonts w:ascii="Arial" w:hAnsi="Arial"/>
                <w:sz w:val="22"/>
                <w:szCs w:val="22"/>
              </w:rPr>
            </w:pPr>
            <w:r>
              <w:rPr>
                <w:rFonts w:ascii="Arial" w:hAnsi="Arial"/>
                <w:sz w:val="22"/>
                <w:szCs w:val="22"/>
              </w:rPr>
              <w:t>PERTH</w:t>
            </w:r>
          </w:p>
          <w:p w:rsidR="00F91D8D" w:rsidRPr="00923353" w:rsidRDefault="00F91D8D">
            <w:pPr>
              <w:rPr>
                <w:rFonts w:ascii="Arial" w:hAnsi="Arial"/>
                <w:sz w:val="22"/>
                <w:szCs w:val="22"/>
              </w:rPr>
            </w:pPr>
            <w:r>
              <w:rPr>
                <w:rFonts w:ascii="Arial" w:hAnsi="Arial"/>
                <w:sz w:val="22"/>
                <w:szCs w:val="22"/>
              </w:rPr>
              <w:t>PH1 5GD</w:t>
            </w:r>
          </w:p>
          <w:p w:rsidR="00DD475E" w:rsidRPr="00923353" w:rsidRDefault="00DD475E">
            <w:pPr>
              <w:rPr>
                <w:rFonts w:ascii="Arial" w:hAnsi="Arial"/>
                <w:sz w:val="22"/>
                <w:szCs w:val="22"/>
              </w:rPr>
            </w:pPr>
          </w:p>
          <w:p w:rsidR="00DD475E" w:rsidRPr="00923353" w:rsidRDefault="00DD475E">
            <w:pPr>
              <w:rPr>
                <w:rFonts w:ascii="Arial" w:hAnsi="Arial"/>
                <w:sz w:val="22"/>
                <w:szCs w:val="22"/>
              </w:rPr>
            </w:pPr>
          </w:p>
          <w:p w:rsidR="00CC2AC0" w:rsidRPr="00923353" w:rsidRDefault="006C7601" w:rsidP="006C7601">
            <w:pPr>
              <w:rPr>
                <w:rFonts w:ascii="Arial" w:hAnsi="Arial"/>
                <w:sz w:val="22"/>
                <w:szCs w:val="22"/>
              </w:rPr>
            </w:pPr>
            <w:r w:rsidRPr="006C7601">
              <w:rPr>
                <w:rFonts w:ascii="Arial" w:hAnsi="Arial" w:cs="Arial"/>
                <w:sz w:val="22"/>
                <w:szCs w:val="22"/>
                <w:lang w:eastAsia="en-US"/>
              </w:rPr>
              <w:t xml:space="preserve">                                                                                                                                                                                </w:t>
            </w:r>
          </w:p>
          <w:p w:rsidR="00923353" w:rsidRPr="00923353" w:rsidRDefault="00923353" w:rsidP="00530F8B">
            <w:pPr>
              <w:rPr>
                <w:rFonts w:ascii="Arial" w:hAnsi="Arial"/>
                <w:sz w:val="22"/>
                <w:szCs w:val="22"/>
              </w:rPr>
            </w:pPr>
          </w:p>
        </w:tc>
        <w:tc>
          <w:tcPr>
            <w:tcW w:w="2301" w:type="dxa"/>
          </w:tcPr>
          <w:p w:rsidR="00F40EB4" w:rsidRPr="00F40EB4" w:rsidRDefault="00F40EB4" w:rsidP="00F40EB4">
            <w:pPr>
              <w:tabs>
                <w:tab w:val="left" w:pos="2220"/>
              </w:tabs>
              <w:rPr>
                <w:rFonts w:ascii="Arial" w:hAnsi="Arial" w:cs="Arial"/>
                <w:sz w:val="16"/>
              </w:rPr>
            </w:pPr>
            <w:r w:rsidRPr="00F40EB4">
              <w:rPr>
                <w:rFonts w:ascii="Arial" w:hAnsi="Arial" w:cs="Arial"/>
                <w:sz w:val="16"/>
              </w:rPr>
              <w:t>The Atrium</w:t>
            </w:r>
          </w:p>
          <w:p w:rsidR="00F40EB4" w:rsidRPr="00F40EB4" w:rsidRDefault="00F40EB4" w:rsidP="00F40EB4">
            <w:pPr>
              <w:tabs>
                <w:tab w:val="left" w:pos="2220"/>
              </w:tabs>
              <w:rPr>
                <w:rFonts w:ascii="Arial" w:hAnsi="Arial" w:cs="Arial"/>
                <w:sz w:val="16"/>
              </w:rPr>
            </w:pPr>
            <w:r w:rsidRPr="00F40EB4">
              <w:rPr>
                <w:rFonts w:ascii="Arial" w:hAnsi="Arial" w:cs="Arial"/>
                <w:sz w:val="16"/>
              </w:rPr>
              <w:t>137 Glover Street</w:t>
            </w:r>
          </w:p>
          <w:p w:rsidR="00F40EB4" w:rsidRPr="00F40EB4" w:rsidRDefault="00F40EB4" w:rsidP="00F40EB4">
            <w:pPr>
              <w:tabs>
                <w:tab w:val="left" w:pos="2220"/>
              </w:tabs>
              <w:rPr>
                <w:rFonts w:ascii="Arial" w:hAnsi="Arial" w:cs="Arial"/>
                <w:sz w:val="16"/>
              </w:rPr>
            </w:pPr>
            <w:smartTag w:uri="urn:schemas-microsoft-com:office:smarttags" w:element="place">
              <w:smartTag w:uri="urn:schemas-microsoft-com:office:smarttags" w:element="City">
                <w:r w:rsidRPr="00F40EB4">
                  <w:rPr>
                    <w:rFonts w:ascii="Arial" w:hAnsi="Arial" w:cs="Arial"/>
                    <w:sz w:val="16"/>
                  </w:rPr>
                  <w:t>Perth</w:t>
                </w:r>
              </w:smartTag>
            </w:smartTag>
          </w:p>
          <w:p w:rsidR="00F40EB4" w:rsidRPr="00F40EB4" w:rsidRDefault="00F40EB4" w:rsidP="00F40EB4">
            <w:pPr>
              <w:tabs>
                <w:tab w:val="left" w:pos="2220"/>
              </w:tabs>
              <w:rPr>
                <w:rFonts w:ascii="Arial" w:hAnsi="Arial" w:cs="Arial"/>
                <w:sz w:val="16"/>
              </w:rPr>
            </w:pPr>
            <w:r w:rsidRPr="00F40EB4">
              <w:rPr>
                <w:rFonts w:ascii="Arial" w:hAnsi="Arial" w:cs="Arial"/>
                <w:sz w:val="16"/>
              </w:rPr>
              <w:t>PH2 0JB</w:t>
            </w:r>
          </w:p>
          <w:p w:rsidR="00F40EB4" w:rsidRPr="00F40EB4" w:rsidRDefault="00F40EB4" w:rsidP="00F40EB4">
            <w:pPr>
              <w:tabs>
                <w:tab w:val="left" w:pos="2220"/>
              </w:tabs>
              <w:rPr>
                <w:rFonts w:ascii="Arial" w:hAnsi="Arial" w:cs="Arial"/>
                <w:sz w:val="16"/>
              </w:rPr>
            </w:pPr>
            <w:r w:rsidRPr="00F40EB4">
              <w:rPr>
                <w:rFonts w:ascii="Arial" w:hAnsi="Arial" w:cs="Arial"/>
                <w:sz w:val="16"/>
              </w:rPr>
              <w:t>Tel:  01738 475000</w:t>
            </w:r>
          </w:p>
          <w:p w:rsidR="00F40EB4" w:rsidRDefault="00F40EB4" w:rsidP="00F40EB4">
            <w:pPr>
              <w:tabs>
                <w:tab w:val="left" w:pos="2220"/>
              </w:tabs>
              <w:rPr>
                <w:sz w:val="16"/>
              </w:rPr>
            </w:pPr>
            <w:r>
              <w:rPr>
                <w:sz w:val="16"/>
              </w:rPr>
              <w:tab/>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 xml:space="preserve">Email: </w:t>
            </w:r>
            <w:hyperlink r:id="rId9" w:history="1">
              <w:r w:rsidRPr="004E1500">
                <w:rPr>
                  <w:rStyle w:val="Hyperlink"/>
                  <w:rFonts w:ascii="Arial" w:hAnsi="Arial"/>
                  <w:sz w:val="16"/>
                </w:rPr>
                <w:t>mbarnacle@pkc.gov.uk</w:t>
              </w:r>
            </w:hyperlink>
          </w:p>
          <w:p w:rsidR="00E20AD5" w:rsidRDefault="00E20AD5" w:rsidP="008B1264">
            <w:pPr>
              <w:rPr>
                <w:rFonts w:ascii="Arial" w:hAnsi="Arial"/>
                <w:sz w:val="16"/>
              </w:rPr>
            </w:pPr>
          </w:p>
          <w:p w:rsidR="00E20AD5" w:rsidRDefault="00734EE6" w:rsidP="008B1264">
            <w:pPr>
              <w:rPr>
                <w:rFonts w:ascii="Arial" w:hAnsi="Arial"/>
                <w:sz w:val="16"/>
              </w:rPr>
            </w:pPr>
            <w:hyperlink r:id="rId10" w:history="1">
              <w:r w:rsidR="00E20AD5" w:rsidRPr="004E1500">
                <w:rPr>
                  <w:rStyle w:val="Hyperlink"/>
                  <w:rFonts w:ascii="Arial" w:hAnsi="Arial"/>
                  <w:sz w:val="16"/>
                </w:rPr>
                <w:t>www.pkc.gov.uk</w:t>
              </w:r>
            </w:hyperlink>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Moorend</w:t>
            </w:r>
          </w:p>
          <w:p w:rsidR="00E20AD5" w:rsidRDefault="00E20AD5" w:rsidP="008B1264">
            <w:pPr>
              <w:rPr>
                <w:rFonts w:ascii="Arial" w:hAnsi="Arial"/>
                <w:sz w:val="16"/>
              </w:rPr>
            </w:pPr>
            <w:r>
              <w:rPr>
                <w:rFonts w:ascii="Arial" w:hAnsi="Arial"/>
                <w:sz w:val="16"/>
              </w:rPr>
              <w:t>Walkmill</w:t>
            </w:r>
          </w:p>
          <w:p w:rsidR="00E20AD5" w:rsidRDefault="00E20AD5" w:rsidP="008B1264">
            <w:pPr>
              <w:rPr>
                <w:rFonts w:ascii="Arial" w:hAnsi="Arial"/>
                <w:sz w:val="16"/>
              </w:rPr>
            </w:pPr>
            <w:r>
              <w:rPr>
                <w:rFonts w:ascii="Arial" w:hAnsi="Arial"/>
                <w:sz w:val="16"/>
              </w:rPr>
              <w:t xml:space="preserve">Crook of </w:t>
            </w:r>
            <w:smartTag w:uri="urn:schemas-microsoft-com:office:smarttags" w:element="place">
              <w:r>
                <w:rPr>
                  <w:rFonts w:ascii="Arial" w:hAnsi="Arial"/>
                  <w:sz w:val="16"/>
                </w:rPr>
                <w:t>Devon</w:t>
              </w:r>
            </w:smartTag>
          </w:p>
          <w:p w:rsidR="00E20AD5" w:rsidRDefault="00E20AD5" w:rsidP="008B1264">
            <w:pPr>
              <w:rPr>
                <w:rFonts w:ascii="Arial" w:hAnsi="Arial"/>
                <w:sz w:val="16"/>
              </w:rPr>
            </w:pPr>
            <w:r>
              <w:rPr>
                <w:rFonts w:ascii="Arial" w:hAnsi="Arial"/>
                <w:sz w:val="16"/>
              </w:rPr>
              <w:t>KINROSS</w:t>
            </w:r>
          </w:p>
          <w:p w:rsidR="00E20AD5" w:rsidRDefault="00E20AD5" w:rsidP="008B1264">
            <w:pPr>
              <w:rPr>
                <w:rFonts w:ascii="Arial" w:hAnsi="Arial"/>
                <w:sz w:val="16"/>
              </w:rPr>
            </w:pPr>
            <w:r>
              <w:rPr>
                <w:rFonts w:ascii="Arial" w:hAnsi="Arial"/>
                <w:sz w:val="16"/>
              </w:rPr>
              <w:t>KY13 0UZ</w:t>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Tel:  01577 840516</w:t>
            </w:r>
          </w:p>
          <w:p w:rsidR="00B23B24" w:rsidRDefault="00B23B24">
            <w:pPr>
              <w:rPr>
                <w:rFonts w:ascii="Arial" w:hAnsi="Arial"/>
                <w:sz w:val="16"/>
              </w:rPr>
            </w:pPr>
          </w:p>
          <w:p w:rsidR="00B23B24" w:rsidRPr="005E7199" w:rsidRDefault="005E7199">
            <w:pPr>
              <w:rPr>
                <w:rFonts w:ascii="Arial" w:hAnsi="Arial"/>
                <w:b/>
                <w:sz w:val="16"/>
              </w:rPr>
            </w:pPr>
            <w:r>
              <w:rPr>
                <w:rFonts w:ascii="Arial" w:hAnsi="Arial"/>
                <w:b/>
                <w:sz w:val="16"/>
              </w:rPr>
              <w:t>An Independent Councillor</w:t>
            </w:r>
          </w:p>
          <w:p w:rsidR="00B23B24" w:rsidRDefault="00B23B24" w:rsidP="008B1264">
            <w:pPr>
              <w:rPr>
                <w:rFonts w:ascii="Arial" w:hAnsi="Arial"/>
                <w:sz w:val="16"/>
              </w:rPr>
            </w:pPr>
          </w:p>
        </w:tc>
        <w:tc>
          <w:tcPr>
            <w:tcW w:w="2070" w:type="dxa"/>
          </w:tcPr>
          <w:p w:rsidR="00B23B24" w:rsidRDefault="006D7360" w:rsidP="008B1264">
            <w:pPr>
              <w:rPr>
                <w:rFonts w:ascii="Arial" w:hAnsi="Arial"/>
                <w:sz w:val="16"/>
              </w:rPr>
            </w:pPr>
            <w:r>
              <w:rPr>
                <w:noProof/>
              </w:rPr>
              <w:drawing>
                <wp:inline distT="0" distB="0" distL="0" distR="0">
                  <wp:extent cx="1188720" cy="1668780"/>
                  <wp:effectExtent l="0" t="0" r="0" b="0"/>
                  <wp:docPr id="1" name="Picture 1" descr="Councillor Michael Ba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Michael Barna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inline>
              </w:drawing>
            </w:r>
          </w:p>
        </w:tc>
      </w:tr>
    </w:tbl>
    <w:p w:rsidR="00530F8B" w:rsidRDefault="00530F8B">
      <w:pPr>
        <w:jc w:val="both"/>
        <w:rPr>
          <w:rFonts w:ascii="Arial" w:hAnsi="Arial"/>
          <w:sz w:val="24"/>
        </w:rPr>
      </w:pPr>
    </w:p>
    <w:p w:rsidR="000D682A" w:rsidRDefault="000D682A" w:rsidP="00A04718">
      <w:pPr>
        <w:jc w:val="both"/>
        <w:rPr>
          <w:rFonts w:ascii="Arial" w:hAnsi="Arial" w:cs="Arial"/>
          <w:sz w:val="22"/>
          <w:szCs w:val="22"/>
        </w:rPr>
      </w:pPr>
    </w:p>
    <w:p w:rsidR="006C7601" w:rsidRDefault="006C7601" w:rsidP="006C7601">
      <w:pPr>
        <w:rPr>
          <w:rFonts w:ascii="Arial" w:hAnsi="Arial" w:cs="Arial"/>
          <w:sz w:val="22"/>
          <w:szCs w:val="22"/>
          <w:lang w:eastAsia="en-US"/>
        </w:rPr>
      </w:pPr>
      <w:r>
        <w:rPr>
          <w:rFonts w:ascii="Arial" w:hAnsi="Arial" w:cs="Arial"/>
          <w:sz w:val="22"/>
          <w:szCs w:val="22"/>
          <w:lang w:eastAsia="en-US"/>
        </w:rPr>
        <w:t xml:space="preserve">Dear </w:t>
      </w:r>
      <w:r w:rsidR="00F91D8D">
        <w:rPr>
          <w:rFonts w:ascii="Arial" w:hAnsi="Arial" w:cs="Arial"/>
          <w:sz w:val="22"/>
          <w:szCs w:val="22"/>
          <w:lang w:eastAsia="en-US"/>
        </w:rPr>
        <w:t>Graham</w:t>
      </w:r>
    </w:p>
    <w:p w:rsidR="00F91D8D" w:rsidRDefault="00F91D8D" w:rsidP="006C7601">
      <w:pPr>
        <w:rPr>
          <w:rFonts w:ascii="Arial" w:hAnsi="Arial" w:cs="Arial"/>
          <w:sz w:val="22"/>
          <w:szCs w:val="22"/>
          <w:lang w:eastAsia="en-US"/>
        </w:rPr>
      </w:pPr>
    </w:p>
    <w:p w:rsidR="00F91D8D" w:rsidRDefault="00F91D8D" w:rsidP="006C7601">
      <w:pPr>
        <w:rPr>
          <w:rFonts w:ascii="Arial" w:hAnsi="Arial" w:cs="Arial"/>
          <w:b/>
          <w:sz w:val="22"/>
          <w:szCs w:val="22"/>
          <w:lang w:eastAsia="en-US"/>
        </w:rPr>
      </w:pPr>
      <w:r>
        <w:rPr>
          <w:rFonts w:ascii="Arial" w:hAnsi="Arial" w:cs="Arial"/>
          <w:b/>
          <w:sz w:val="22"/>
          <w:szCs w:val="22"/>
          <w:lang w:eastAsia="en-US"/>
        </w:rPr>
        <w:t>Special Landscape Areas – Draft Supplementary Guidance</w:t>
      </w:r>
    </w:p>
    <w:p w:rsidR="00F91D8D" w:rsidRDefault="00F91D8D" w:rsidP="006C7601">
      <w:pPr>
        <w:rPr>
          <w:rFonts w:ascii="Arial" w:hAnsi="Arial" w:cs="Arial"/>
          <w:b/>
          <w:sz w:val="22"/>
          <w:szCs w:val="22"/>
          <w:lang w:eastAsia="en-US"/>
        </w:rPr>
      </w:pPr>
    </w:p>
    <w:p w:rsidR="00F91D8D" w:rsidRDefault="00F91D8D" w:rsidP="00DF27BC">
      <w:pPr>
        <w:jc w:val="both"/>
        <w:rPr>
          <w:rFonts w:ascii="Arial" w:hAnsi="Arial" w:cs="Arial"/>
          <w:sz w:val="22"/>
          <w:szCs w:val="22"/>
          <w:lang w:eastAsia="en-US"/>
        </w:rPr>
      </w:pPr>
      <w:r>
        <w:rPr>
          <w:rFonts w:ascii="Arial" w:hAnsi="Arial" w:cs="Arial"/>
          <w:sz w:val="22"/>
          <w:szCs w:val="22"/>
          <w:lang w:eastAsia="en-US"/>
        </w:rPr>
        <w:t>I refer to your email of 2/12/14 re the above, seeking views on the consultant’s report by 19</w:t>
      </w:r>
      <w:r w:rsidRPr="00F91D8D">
        <w:rPr>
          <w:rFonts w:ascii="Arial" w:hAnsi="Arial" w:cs="Arial"/>
          <w:sz w:val="22"/>
          <w:szCs w:val="22"/>
          <w:vertAlign w:val="superscript"/>
          <w:lang w:eastAsia="en-US"/>
        </w:rPr>
        <w:t>th</w:t>
      </w:r>
      <w:r>
        <w:rPr>
          <w:rFonts w:ascii="Arial" w:hAnsi="Arial" w:cs="Arial"/>
          <w:sz w:val="22"/>
          <w:szCs w:val="22"/>
          <w:lang w:eastAsia="en-US"/>
        </w:rPr>
        <w:t xml:space="preserve"> instant.  I will restrict my c</w:t>
      </w:r>
      <w:r w:rsidR="001F6422">
        <w:rPr>
          <w:rFonts w:ascii="Arial" w:hAnsi="Arial" w:cs="Arial"/>
          <w:sz w:val="22"/>
          <w:szCs w:val="22"/>
          <w:lang w:eastAsia="en-US"/>
        </w:rPr>
        <w:t>omments to the proposals that im</w:t>
      </w:r>
      <w:r>
        <w:rPr>
          <w:rFonts w:ascii="Arial" w:hAnsi="Arial" w:cs="Arial"/>
          <w:sz w:val="22"/>
          <w:szCs w:val="22"/>
          <w:lang w:eastAsia="en-US"/>
        </w:rPr>
        <w:t>p</w:t>
      </w:r>
      <w:r w:rsidR="001F6422">
        <w:rPr>
          <w:rFonts w:ascii="Arial" w:hAnsi="Arial" w:cs="Arial"/>
          <w:sz w:val="22"/>
          <w:szCs w:val="22"/>
          <w:lang w:eastAsia="en-US"/>
        </w:rPr>
        <w:t>act</w:t>
      </w:r>
      <w:r>
        <w:rPr>
          <w:rFonts w:ascii="Arial" w:hAnsi="Arial" w:cs="Arial"/>
          <w:sz w:val="22"/>
          <w:szCs w:val="22"/>
          <w:lang w:eastAsia="en-US"/>
        </w:rPr>
        <w:t xml:space="preserve"> on Kinross-shire Ward.</w:t>
      </w:r>
    </w:p>
    <w:p w:rsidR="00F91D8D" w:rsidRDefault="00F91D8D" w:rsidP="00DF27BC">
      <w:pPr>
        <w:jc w:val="both"/>
        <w:rPr>
          <w:rFonts w:ascii="Arial" w:hAnsi="Arial" w:cs="Arial"/>
          <w:sz w:val="22"/>
          <w:szCs w:val="22"/>
          <w:lang w:eastAsia="en-US"/>
        </w:rPr>
      </w:pPr>
    </w:p>
    <w:p w:rsidR="00F91D8D" w:rsidRDefault="00F91D8D" w:rsidP="00DF27BC">
      <w:pPr>
        <w:jc w:val="both"/>
        <w:rPr>
          <w:rFonts w:ascii="Arial" w:hAnsi="Arial" w:cs="Arial"/>
          <w:sz w:val="22"/>
          <w:szCs w:val="22"/>
          <w:lang w:eastAsia="en-US"/>
        </w:rPr>
      </w:pPr>
      <w:r>
        <w:rPr>
          <w:rFonts w:ascii="Arial" w:hAnsi="Arial" w:cs="Arial"/>
          <w:sz w:val="22"/>
          <w:szCs w:val="22"/>
          <w:lang w:eastAsia="en-US"/>
        </w:rPr>
        <w:t>You may recall the enclosed article I wrote for Rural Scotland’s Spring 2014 Newsletter (Page 4) that also appeared in the May 2014 edition of Kinross CC’s Newsletter.  This charted the Kinross-shire experience on landscape designation since 2000; in particular the hard-fought successful campaign to extend the Areas of Great Landscape Value (AGLV’s) to the shire’s hill and river borders in the Local Plan 2004, the loss of them in PKC’s Local Development Plan (LDP) adopted 3</w:t>
      </w:r>
      <w:r w:rsidRPr="00F91D8D">
        <w:rPr>
          <w:rFonts w:ascii="Arial" w:hAnsi="Arial" w:cs="Arial"/>
          <w:sz w:val="22"/>
          <w:szCs w:val="22"/>
          <w:vertAlign w:val="superscript"/>
          <w:lang w:eastAsia="en-US"/>
        </w:rPr>
        <w:t>rd</w:t>
      </w:r>
      <w:r>
        <w:rPr>
          <w:rFonts w:ascii="Arial" w:hAnsi="Arial" w:cs="Arial"/>
          <w:sz w:val="22"/>
          <w:szCs w:val="22"/>
          <w:lang w:eastAsia="en-US"/>
        </w:rPr>
        <w:t xml:space="preserve"> February 2014, due to a change in Scottish Government Planning Policy and the ‘policy gap’ be</w:t>
      </w:r>
      <w:r w:rsidR="00073800">
        <w:rPr>
          <w:rFonts w:ascii="Arial" w:hAnsi="Arial" w:cs="Arial"/>
          <w:sz w:val="22"/>
          <w:szCs w:val="22"/>
          <w:lang w:eastAsia="en-US"/>
        </w:rPr>
        <w:t xml:space="preserve">fore supplementary </w:t>
      </w:r>
      <w:r w:rsidR="0001430B">
        <w:rPr>
          <w:rFonts w:ascii="Arial" w:hAnsi="Arial" w:cs="Arial"/>
          <w:sz w:val="22"/>
          <w:szCs w:val="22"/>
          <w:lang w:eastAsia="en-US"/>
        </w:rPr>
        <w:t xml:space="preserve">guidance </w:t>
      </w:r>
      <w:r w:rsidR="00073800">
        <w:rPr>
          <w:rFonts w:ascii="Arial" w:hAnsi="Arial" w:cs="Arial"/>
          <w:sz w:val="22"/>
          <w:szCs w:val="22"/>
          <w:lang w:eastAsia="en-US"/>
        </w:rPr>
        <w:t xml:space="preserve">is produced </w:t>
      </w:r>
      <w:r>
        <w:rPr>
          <w:rFonts w:ascii="Arial" w:hAnsi="Arial" w:cs="Arial"/>
          <w:sz w:val="22"/>
          <w:szCs w:val="22"/>
          <w:lang w:eastAsia="en-US"/>
        </w:rPr>
        <w:t>on what is to replace them.</w:t>
      </w:r>
    </w:p>
    <w:p w:rsidR="00F91D8D" w:rsidRDefault="00F91D8D" w:rsidP="00DF27BC">
      <w:pPr>
        <w:jc w:val="both"/>
        <w:rPr>
          <w:rFonts w:ascii="Arial" w:hAnsi="Arial" w:cs="Arial"/>
          <w:sz w:val="22"/>
          <w:szCs w:val="22"/>
          <w:lang w:eastAsia="en-US"/>
        </w:rPr>
      </w:pPr>
    </w:p>
    <w:p w:rsidR="00F91D8D" w:rsidRDefault="00F91D8D" w:rsidP="00DF27BC">
      <w:pPr>
        <w:jc w:val="both"/>
        <w:rPr>
          <w:rFonts w:ascii="Arial" w:hAnsi="Arial" w:cs="Arial"/>
          <w:sz w:val="22"/>
          <w:szCs w:val="22"/>
          <w:lang w:eastAsia="en-US"/>
        </w:rPr>
      </w:pPr>
      <w:r>
        <w:rPr>
          <w:rFonts w:ascii="Arial" w:hAnsi="Arial" w:cs="Arial"/>
          <w:sz w:val="22"/>
          <w:szCs w:val="22"/>
          <w:lang w:eastAsia="en-US"/>
        </w:rPr>
        <w:t>I noted a Review of Local Landscape Designations at PKC was to be undertaken, with consultants having been appointed and sought participation.</w:t>
      </w:r>
    </w:p>
    <w:p w:rsidR="00F91D8D" w:rsidRDefault="00F91D8D" w:rsidP="00DF27BC">
      <w:pPr>
        <w:jc w:val="both"/>
        <w:rPr>
          <w:rFonts w:ascii="Arial" w:hAnsi="Arial" w:cs="Arial"/>
          <w:sz w:val="22"/>
          <w:szCs w:val="22"/>
          <w:lang w:eastAsia="en-US"/>
        </w:rPr>
      </w:pPr>
    </w:p>
    <w:p w:rsidR="00F91D8D" w:rsidRDefault="00F91D8D" w:rsidP="00DF27BC">
      <w:pPr>
        <w:jc w:val="both"/>
        <w:rPr>
          <w:rFonts w:ascii="Arial" w:hAnsi="Arial" w:cs="Arial"/>
          <w:sz w:val="22"/>
          <w:szCs w:val="22"/>
          <w:lang w:eastAsia="en-US"/>
        </w:rPr>
      </w:pPr>
      <w:r>
        <w:rPr>
          <w:rFonts w:ascii="Arial" w:hAnsi="Arial" w:cs="Arial"/>
          <w:sz w:val="22"/>
          <w:szCs w:val="22"/>
          <w:lang w:eastAsia="en-US"/>
        </w:rPr>
        <w:t>I have since attended th</w:t>
      </w:r>
      <w:r w:rsidR="00073800">
        <w:rPr>
          <w:rFonts w:ascii="Arial" w:hAnsi="Arial" w:cs="Arial"/>
          <w:sz w:val="22"/>
          <w:szCs w:val="22"/>
          <w:lang w:eastAsia="en-US"/>
        </w:rPr>
        <w:t>ree meetings of the Review Panel</w:t>
      </w:r>
      <w:r>
        <w:rPr>
          <w:rFonts w:ascii="Arial" w:hAnsi="Arial" w:cs="Arial"/>
          <w:sz w:val="22"/>
          <w:szCs w:val="22"/>
          <w:lang w:eastAsia="en-US"/>
        </w:rPr>
        <w:t>, comprising PKC councillors (I represented APRS and Kinross-shire), community councils (Cleish, Fossoway &amp; Glenfarg from Kinross-sh</w:t>
      </w:r>
      <w:r w:rsidR="007E3028">
        <w:rPr>
          <w:rFonts w:ascii="Arial" w:hAnsi="Arial" w:cs="Arial"/>
          <w:sz w:val="22"/>
          <w:szCs w:val="22"/>
          <w:lang w:eastAsia="en-US"/>
        </w:rPr>
        <w:t>i</w:t>
      </w:r>
      <w:r>
        <w:rPr>
          <w:rFonts w:ascii="Arial" w:hAnsi="Arial" w:cs="Arial"/>
          <w:sz w:val="22"/>
          <w:szCs w:val="22"/>
          <w:lang w:eastAsia="en-US"/>
        </w:rPr>
        <w:t>re ward), environmental organisations (Friends of the Ochils, John Muir Trust, etc.)</w:t>
      </w:r>
    </w:p>
    <w:p w:rsidR="00F91D8D" w:rsidRDefault="00F91D8D" w:rsidP="00DF27BC">
      <w:pPr>
        <w:jc w:val="both"/>
        <w:rPr>
          <w:rFonts w:ascii="Arial" w:hAnsi="Arial" w:cs="Arial"/>
          <w:sz w:val="22"/>
          <w:szCs w:val="22"/>
          <w:lang w:eastAsia="en-US"/>
        </w:rPr>
      </w:pPr>
    </w:p>
    <w:p w:rsidR="00F91D8D" w:rsidRDefault="00F91D8D" w:rsidP="00DF27BC">
      <w:pPr>
        <w:jc w:val="both"/>
        <w:rPr>
          <w:rFonts w:ascii="Arial" w:hAnsi="Arial" w:cs="Arial"/>
          <w:sz w:val="22"/>
          <w:szCs w:val="22"/>
          <w:lang w:eastAsia="en-US"/>
        </w:rPr>
      </w:pPr>
      <w:r>
        <w:rPr>
          <w:rFonts w:ascii="Arial" w:hAnsi="Arial" w:cs="Arial"/>
          <w:sz w:val="22"/>
          <w:szCs w:val="22"/>
          <w:lang w:eastAsia="en-US"/>
        </w:rPr>
        <w:t>On 14</w:t>
      </w:r>
      <w:r w:rsidRPr="00F91D8D">
        <w:rPr>
          <w:rFonts w:ascii="Arial" w:hAnsi="Arial" w:cs="Arial"/>
          <w:sz w:val="22"/>
          <w:szCs w:val="22"/>
          <w:vertAlign w:val="superscript"/>
          <w:lang w:eastAsia="en-US"/>
        </w:rPr>
        <w:t>th</w:t>
      </w:r>
      <w:r>
        <w:rPr>
          <w:rFonts w:ascii="Arial" w:hAnsi="Arial" w:cs="Arial"/>
          <w:sz w:val="22"/>
          <w:szCs w:val="22"/>
          <w:lang w:eastAsia="en-US"/>
        </w:rPr>
        <w:t xml:space="preserve"> August 2014, I attended</w:t>
      </w:r>
      <w:r w:rsidR="001006A9">
        <w:rPr>
          <w:rFonts w:ascii="Arial" w:hAnsi="Arial" w:cs="Arial"/>
          <w:sz w:val="22"/>
          <w:szCs w:val="22"/>
          <w:lang w:eastAsia="en-US"/>
        </w:rPr>
        <w:t xml:space="preserve"> the evening workshop for PKC councillors (4 only present) at which the consultants final report was produced and at which it was decided to circulate all councillors with prior to this final public consultation.</w:t>
      </w:r>
    </w:p>
    <w:p w:rsidR="001006A9" w:rsidRDefault="001006A9" w:rsidP="00DF27BC">
      <w:pPr>
        <w:jc w:val="both"/>
        <w:rPr>
          <w:rFonts w:ascii="Arial" w:hAnsi="Arial" w:cs="Arial"/>
          <w:sz w:val="22"/>
          <w:szCs w:val="22"/>
          <w:lang w:eastAsia="en-US"/>
        </w:rPr>
      </w:pPr>
    </w:p>
    <w:p w:rsidR="008A3891" w:rsidRDefault="001006A9" w:rsidP="00DF27BC">
      <w:pPr>
        <w:jc w:val="both"/>
        <w:rPr>
          <w:rFonts w:ascii="Arial" w:hAnsi="Arial" w:cs="Arial"/>
          <w:sz w:val="22"/>
          <w:szCs w:val="22"/>
          <w:lang w:eastAsia="en-US"/>
        </w:rPr>
      </w:pPr>
      <w:r>
        <w:rPr>
          <w:rFonts w:ascii="Arial" w:hAnsi="Arial" w:cs="Arial"/>
          <w:sz w:val="22"/>
          <w:szCs w:val="22"/>
          <w:lang w:eastAsia="en-US"/>
        </w:rPr>
        <w:t>The LLA’s proposed for Kinross-shire are Lochleven, Ochil Hills and Portmoak which I full</w:t>
      </w:r>
      <w:r w:rsidR="0088183D">
        <w:rPr>
          <w:rFonts w:ascii="Arial" w:hAnsi="Arial" w:cs="Arial"/>
          <w:sz w:val="22"/>
          <w:szCs w:val="22"/>
          <w:lang w:eastAsia="en-US"/>
        </w:rPr>
        <w:t>y</w:t>
      </w:r>
      <w:r>
        <w:rPr>
          <w:rFonts w:ascii="Arial" w:hAnsi="Arial" w:cs="Arial"/>
          <w:sz w:val="22"/>
          <w:szCs w:val="22"/>
          <w:lang w:eastAsia="en-US"/>
        </w:rPr>
        <w:t xml:space="preserve"> support.  Despite</w:t>
      </w:r>
      <w:r w:rsidR="0088183D">
        <w:rPr>
          <w:rFonts w:ascii="Arial" w:hAnsi="Arial" w:cs="Arial"/>
          <w:sz w:val="22"/>
          <w:szCs w:val="22"/>
          <w:lang w:eastAsia="en-US"/>
        </w:rPr>
        <w:t xml:space="preserve"> strong representation from myself, Cleish &amp; Fossoway CC’s within the Review Panel, the consultants have excluded from designation the former AGLV’s of the Cleish Hills and the River Devon and its gorge.  I believe this is a </w:t>
      </w:r>
      <w:r w:rsidR="0088183D">
        <w:rPr>
          <w:rFonts w:ascii="Arial" w:hAnsi="Arial" w:cs="Arial"/>
          <w:sz w:val="22"/>
          <w:szCs w:val="22"/>
          <w:u w:val="single"/>
          <w:lang w:eastAsia="en-US"/>
        </w:rPr>
        <w:t>major omission</w:t>
      </w:r>
      <w:r w:rsidR="0088183D">
        <w:rPr>
          <w:rFonts w:ascii="Arial" w:hAnsi="Arial" w:cs="Arial"/>
          <w:sz w:val="22"/>
          <w:szCs w:val="22"/>
          <w:lang w:eastAsia="en-US"/>
        </w:rPr>
        <w:t xml:space="preserve"> and seek a change to the </w:t>
      </w:r>
      <w:r w:rsidR="00CA0FE1">
        <w:rPr>
          <w:rFonts w:ascii="Arial" w:hAnsi="Arial" w:cs="Arial"/>
          <w:sz w:val="22"/>
          <w:szCs w:val="22"/>
          <w:lang w:eastAsia="en-US"/>
        </w:rPr>
        <w:t>proposals</w:t>
      </w:r>
      <w:r w:rsidR="0088183D">
        <w:rPr>
          <w:rFonts w:ascii="Arial" w:hAnsi="Arial" w:cs="Arial"/>
          <w:sz w:val="22"/>
          <w:szCs w:val="22"/>
          <w:lang w:eastAsia="en-US"/>
        </w:rPr>
        <w:t xml:space="preserve"> to include these omitted areas.  An examination of the 10 evaluation criteria used by the consultants for designating LLA</w:t>
      </w:r>
      <w:r w:rsidR="00B8041B">
        <w:rPr>
          <w:rFonts w:ascii="Arial" w:hAnsi="Arial" w:cs="Arial"/>
          <w:sz w:val="22"/>
          <w:szCs w:val="22"/>
          <w:lang w:eastAsia="en-US"/>
        </w:rPr>
        <w:t>’</w:t>
      </w:r>
      <w:r w:rsidR="0088183D">
        <w:rPr>
          <w:rFonts w:ascii="Arial" w:hAnsi="Arial" w:cs="Arial"/>
          <w:sz w:val="22"/>
          <w:szCs w:val="22"/>
          <w:lang w:eastAsia="en-US"/>
        </w:rPr>
        <w:t>s is necessary to see what landscape</w:t>
      </w:r>
    </w:p>
    <w:p w:rsidR="008A3891" w:rsidRDefault="008A3891" w:rsidP="00DF27BC">
      <w:pPr>
        <w:jc w:val="both"/>
        <w:rPr>
          <w:rFonts w:ascii="Arial" w:hAnsi="Arial" w:cs="Arial"/>
          <w:sz w:val="22"/>
          <w:szCs w:val="22"/>
          <w:lang w:eastAsia="en-US"/>
        </w:rPr>
      </w:pPr>
    </w:p>
    <w:p w:rsidR="008A3891" w:rsidRDefault="0088183D" w:rsidP="00DF27BC">
      <w:pPr>
        <w:jc w:val="both"/>
        <w:rPr>
          <w:rFonts w:ascii="Arial" w:hAnsi="Arial" w:cs="Arial"/>
          <w:sz w:val="22"/>
          <w:szCs w:val="22"/>
          <w:lang w:eastAsia="en-US"/>
        </w:rPr>
      </w:pPr>
      <w:r>
        <w:rPr>
          <w:rFonts w:ascii="Arial" w:hAnsi="Arial" w:cs="Arial"/>
          <w:sz w:val="22"/>
          <w:szCs w:val="22"/>
          <w:lang w:eastAsia="en-US"/>
        </w:rPr>
        <w:lastRenderedPageBreak/>
        <w:t xml:space="preserve"> </w:t>
      </w:r>
      <w:r w:rsidR="008A3891">
        <w:rPr>
          <w:rFonts w:ascii="Arial" w:hAnsi="Arial" w:cs="Arial"/>
          <w:sz w:val="22"/>
          <w:szCs w:val="22"/>
          <w:lang w:eastAsia="en-US"/>
        </w:rPr>
        <w:t>2</w:t>
      </w:r>
    </w:p>
    <w:p w:rsidR="008A3891" w:rsidRDefault="008A3891" w:rsidP="00DF27BC">
      <w:pPr>
        <w:jc w:val="both"/>
        <w:rPr>
          <w:rFonts w:ascii="Arial" w:hAnsi="Arial" w:cs="Arial"/>
          <w:sz w:val="22"/>
          <w:szCs w:val="22"/>
          <w:lang w:eastAsia="en-US"/>
        </w:rPr>
      </w:pPr>
    </w:p>
    <w:p w:rsidR="008A3891" w:rsidRDefault="008A3891" w:rsidP="00DF27BC">
      <w:pPr>
        <w:jc w:val="both"/>
        <w:rPr>
          <w:rFonts w:ascii="Arial" w:hAnsi="Arial" w:cs="Arial"/>
          <w:sz w:val="22"/>
          <w:szCs w:val="22"/>
          <w:lang w:eastAsia="en-US"/>
        </w:rPr>
      </w:pPr>
    </w:p>
    <w:p w:rsidR="008A3891" w:rsidRDefault="008A3891" w:rsidP="00DF27BC">
      <w:pPr>
        <w:jc w:val="both"/>
        <w:rPr>
          <w:rFonts w:ascii="Arial" w:hAnsi="Arial" w:cs="Arial"/>
          <w:sz w:val="22"/>
          <w:szCs w:val="22"/>
          <w:lang w:eastAsia="en-US"/>
        </w:rPr>
      </w:pPr>
    </w:p>
    <w:p w:rsidR="001006A9" w:rsidRDefault="0088183D" w:rsidP="00DF27BC">
      <w:pPr>
        <w:jc w:val="both"/>
        <w:rPr>
          <w:rFonts w:ascii="Arial" w:hAnsi="Arial" w:cs="Arial"/>
          <w:sz w:val="22"/>
          <w:szCs w:val="22"/>
          <w:lang w:eastAsia="en-US"/>
        </w:rPr>
      </w:pPr>
      <w:r>
        <w:rPr>
          <w:rFonts w:ascii="Arial" w:hAnsi="Arial" w:cs="Arial"/>
          <w:sz w:val="22"/>
          <w:szCs w:val="22"/>
          <w:lang w:eastAsia="en-US"/>
        </w:rPr>
        <w:t>characteristics these excluded areas possess that justify designation.  The criteria are landscapes which:</w:t>
      </w:r>
    </w:p>
    <w:p w:rsidR="00B8041B" w:rsidRDefault="00B8041B" w:rsidP="00DF27BC">
      <w:pPr>
        <w:jc w:val="both"/>
        <w:rPr>
          <w:rFonts w:ascii="Arial" w:hAnsi="Arial" w:cs="Arial"/>
          <w:sz w:val="22"/>
          <w:szCs w:val="22"/>
          <w:lang w:eastAsia="en-US"/>
        </w:rPr>
      </w:pPr>
    </w:p>
    <w:p w:rsidR="00B8041B" w:rsidRDefault="00B8041B" w:rsidP="00DF27BC">
      <w:pPr>
        <w:ind w:left="720" w:hanging="720"/>
        <w:jc w:val="both"/>
        <w:rPr>
          <w:rFonts w:ascii="Arial" w:hAnsi="Arial" w:cs="Arial"/>
          <w:sz w:val="22"/>
          <w:szCs w:val="22"/>
          <w:lang w:eastAsia="en-US"/>
        </w:rPr>
      </w:pPr>
      <w:r>
        <w:rPr>
          <w:rFonts w:ascii="Arial" w:hAnsi="Arial" w:cs="Arial"/>
          <w:sz w:val="22"/>
          <w:szCs w:val="22"/>
          <w:lang w:eastAsia="en-US"/>
        </w:rPr>
        <w:t>1.</w:t>
      </w:r>
      <w:r>
        <w:rPr>
          <w:rFonts w:ascii="Arial" w:hAnsi="Arial" w:cs="Arial"/>
          <w:sz w:val="22"/>
          <w:szCs w:val="22"/>
          <w:lang w:eastAsia="en-US"/>
        </w:rPr>
        <w:tab/>
        <w:t xml:space="preserve">make a positive contribution to the wider </w:t>
      </w:r>
      <w:r>
        <w:rPr>
          <w:rFonts w:ascii="Arial" w:hAnsi="Arial" w:cs="Arial"/>
          <w:b/>
          <w:sz w:val="22"/>
          <w:szCs w:val="22"/>
          <w:lang w:eastAsia="en-US"/>
        </w:rPr>
        <w:t>identity, image and sens</w:t>
      </w:r>
      <w:r w:rsidR="00073800">
        <w:rPr>
          <w:rFonts w:ascii="Arial" w:hAnsi="Arial" w:cs="Arial"/>
          <w:b/>
          <w:sz w:val="22"/>
          <w:szCs w:val="22"/>
          <w:lang w:eastAsia="en-US"/>
        </w:rPr>
        <w:t>e</w:t>
      </w:r>
      <w:r>
        <w:rPr>
          <w:rFonts w:ascii="Arial" w:hAnsi="Arial" w:cs="Arial"/>
          <w:b/>
          <w:sz w:val="22"/>
          <w:szCs w:val="22"/>
          <w:lang w:eastAsia="en-US"/>
        </w:rPr>
        <w:t xml:space="preserve"> of place</w:t>
      </w:r>
      <w:r>
        <w:rPr>
          <w:rFonts w:ascii="Arial" w:hAnsi="Arial" w:cs="Arial"/>
          <w:sz w:val="22"/>
          <w:szCs w:val="22"/>
          <w:lang w:eastAsia="en-US"/>
        </w:rPr>
        <w:t xml:space="preserve"> of Perth and Kinross.</w:t>
      </w:r>
    </w:p>
    <w:p w:rsidR="00B8041B" w:rsidRDefault="00B8041B" w:rsidP="00DF27BC">
      <w:pPr>
        <w:jc w:val="both"/>
        <w:rPr>
          <w:rFonts w:ascii="Arial" w:hAnsi="Arial" w:cs="Arial"/>
          <w:sz w:val="22"/>
          <w:szCs w:val="22"/>
          <w:lang w:eastAsia="en-US"/>
        </w:rPr>
      </w:pPr>
      <w:r>
        <w:rPr>
          <w:rFonts w:ascii="Arial" w:hAnsi="Arial" w:cs="Arial"/>
          <w:sz w:val="22"/>
          <w:szCs w:val="22"/>
          <w:lang w:eastAsia="en-US"/>
        </w:rPr>
        <w:t>2.</w:t>
      </w:r>
      <w:r>
        <w:rPr>
          <w:rFonts w:ascii="Arial" w:hAnsi="Arial" w:cs="Arial"/>
          <w:sz w:val="22"/>
          <w:szCs w:val="22"/>
          <w:lang w:eastAsia="en-US"/>
        </w:rPr>
        <w:tab/>
        <w:t xml:space="preserve">are </w:t>
      </w:r>
      <w:r>
        <w:rPr>
          <w:rFonts w:ascii="Arial" w:hAnsi="Arial" w:cs="Arial"/>
          <w:b/>
          <w:sz w:val="22"/>
          <w:szCs w:val="22"/>
          <w:lang w:eastAsia="en-US"/>
        </w:rPr>
        <w:t>rare or unique</w:t>
      </w:r>
      <w:r>
        <w:rPr>
          <w:rFonts w:ascii="Arial" w:hAnsi="Arial" w:cs="Arial"/>
          <w:sz w:val="22"/>
          <w:szCs w:val="22"/>
          <w:lang w:eastAsia="en-US"/>
        </w:rPr>
        <w:t xml:space="preserve"> landscapes</w:t>
      </w:r>
    </w:p>
    <w:p w:rsidR="00B8041B" w:rsidRDefault="00B8041B" w:rsidP="00DF27BC">
      <w:pPr>
        <w:jc w:val="both"/>
        <w:rPr>
          <w:rFonts w:ascii="Arial" w:hAnsi="Arial" w:cs="Arial"/>
          <w:sz w:val="22"/>
          <w:szCs w:val="22"/>
          <w:lang w:eastAsia="en-US"/>
        </w:rPr>
      </w:pPr>
      <w:r>
        <w:rPr>
          <w:rFonts w:ascii="Arial" w:hAnsi="Arial" w:cs="Arial"/>
          <w:sz w:val="22"/>
          <w:szCs w:val="22"/>
          <w:lang w:eastAsia="en-US"/>
        </w:rPr>
        <w:t>3.</w:t>
      </w:r>
      <w:r>
        <w:rPr>
          <w:rFonts w:ascii="Arial" w:hAnsi="Arial" w:cs="Arial"/>
          <w:sz w:val="22"/>
          <w:szCs w:val="22"/>
          <w:lang w:eastAsia="en-US"/>
        </w:rPr>
        <w:tab/>
        <w:t xml:space="preserve">are </w:t>
      </w:r>
      <w:r>
        <w:rPr>
          <w:rFonts w:ascii="Arial" w:hAnsi="Arial" w:cs="Arial"/>
          <w:b/>
          <w:sz w:val="22"/>
          <w:szCs w:val="22"/>
          <w:lang w:eastAsia="en-US"/>
        </w:rPr>
        <w:t>well managed</w:t>
      </w:r>
      <w:r>
        <w:rPr>
          <w:rFonts w:ascii="Arial" w:hAnsi="Arial" w:cs="Arial"/>
          <w:sz w:val="22"/>
          <w:szCs w:val="22"/>
          <w:lang w:eastAsia="en-US"/>
        </w:rPr>
        <w:t xml:space="preserve"> and in a good state of repair</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4.</w:t>
      </w:r>
      <w:r>
        <w:rPr>
          <w:rFonts w:ascii="Arial" w:hAnsi="Arial" w:cs="Arial"/>
          <w:sz w:val="22"/>
          <w:szCs w:val="22"/>
          <w:lang w:eastAsia="en-US"/>
        </w:rPr>
        <w:tab/>
        <w:t xml:space="preserve">feel </w:t>
      </w:r>
      <w:r>
        <w:rPr>
          <w:rFonts w:ascii="Arial" w:hAnsi="Arial" w:cs="Arial"/>
          <w:b/>
          <w:sz w:val="22"/>
          <w:szCs w:val="22"/>
          <w:lang w:eastAsia="en-US"/>
        </w:rPr>
        <w:t>wild or remote</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5.</w:t>
      </w:r>
      <w:r>
        <w:rPr>
          <w:rFonts w:ascii="Arial" w:hAnsi="Arial" w:cs="Arial"/>
          <w:sz w:val="22"/>
          <w:szCs w:val="22"/>
          <w:lang w:eastAsia="en-US"/>
        </w:rPr>
        <w:tab/>
        <w:t xml:space="preserve">have strong </w:t>
      </w:r>
      <w:r>
        <w:rPr>
          <w:rFonts w:ascii="Arial" w:hAnsi="Arial" w:cs="Arial"/>
          <w:b/>
          <w:sz w:val="22"/>
          <w:szCs w:val="22"/>
          <w:lang w:eastAsia="en-US"/>
        </w:rPr>
        <w:t>scenic qualities</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6.</w:t>
      </w:r>
      <w:r>
        <w:rPr>
          <w:rFonts w:ascii="Arial" w:hAnsi="Arial" w:cs="Arial"/>
          <w:sz w:val="22"/>
          <w:szCs w:val="22"/>
          <w:lang w:eastAsia="en-US"/>
        </w:rPr>
        <w:tab/>
        <w:t xml:space="preserve">are important for </w:t>
      </w:r>
      <w:r>
        <w:rPr>
          <w:rFonts w:ascii="Arial" w:hAnsi="Arial" w:cs="Arial"/>
          <w:b/>
          <w:sz w:val="22"/>
          <w:szCs w:val="22"/>
          <w:lang w:eastAsia="en-US"/>
        </w:rPr>
        <w:t>recreation and tourism</w:t>
      </w:r>
    </w:p>
    <w:p w:rsidR="00B8041B" w:rsidRDefault="00B8041B" w:rsidP="00DF27BC">
      <w:pPr>
        <w:jc w:val="both"/>
        <w:rPr>
          <w:rFonts w:ascii="Arial" w:hAnsi="Arial" w:cs="Arial"/>
          <w:sz w:val="22"/>
          <w:szCs w:val="22"/>
          <w:lang w:eastAsia="en-US"/>
        </w:rPr>
      </w:pPr>
      <w:r>
        <w:rPr>
          <w:rFonts w:ascii="Arial" w:hAnsi="Arial" w:cs="Arial"/>
          <w:sz w:val="22"/>
          <w:szCs w:val="22"/>
          <w:lang w:eastAsia="en-US"/>
        </w:rPr>
        <w:t>7.</w:t>
      </w:r>
      <w:r>
        <w:rPr>
          <w:rFonts w:ascii="Arial" w:hAnsi="Arial" w:cs="Arial"/>
          <w:sz w:val="22"/>
          <w:szCs w:val="22"/>
          <w:lang w:eastAsia="en-US"/>
        </w:rPr>
        <w:tab/>
        <w:t xml:space="preserve">have a strong </w:t>
      </w:r>
      <w:r>
        <w:rPr>
          <w:rFonts w:ascii="Arial" w:hAnsi="Arial" w:cs="Arial"/>
          <w:b/>
          <w:sz w:val="22"/>
          <w:szCs w:val="22"/>
          <w:lang w:eastAsia="en-US"/>
        </w:rPr>
        <w:t>historic character</w:t>
      </w:r>
      <w:r>
        <w:rPr>
          <w:rFonts w:ascii="Arial" w:hAnsi="Arial" w:cs="Arial"/>
          <w:sz w:val="22"/>
          <w:szCs w:val="22"/>
          <w:lang w:eastAsia="en-US"/>
        </w:rPr>
        <w:t xml:space="preserve"> or important cultural or spiritual associations</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8.</w:t>
      </w:r>
      <w:r>
        <w:rPr>
          <w:rFonts w:ascii="Arial" w:hAnsi="Arial" w:cs="Arial"/>
          <w:sz w:val="22"/>
          <w:szCs w:val="22"/>
          <w:lang w:eastAsia="en-US"/>
        </w:rPr>
        <w:tab/>
        <w:t xml:space="preserve">have important </w:t>
      </w:r>
      <w:r>
        <w:rPr>
          <w:rFonts w:ascii="Arial" w:hAnsi="Arial" w:cs="Arial"/>
          <w:b/>
          <w:sz w:val="22"/>
          <w:szCs w:val="22"/>
          <w:lang w:eastAsia="en-US"/>
        </w:rPr>
        <w:t>natural features and habitats</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9.</w:t>
      </w:r>
      <w:r>
        <w:rPr>
          <w:rFonts w:ascii="Arial" w:hAnsi="Arial" w:cs="Arial"/>
          <w:sz w:val="22"/>
          <w:szCs w:val="22"/>
          <w:lang w:eastAsia="en-US"/>
        </w:rPr>
        <w:tab/>
        <w:t xml:space="preserve">form part of the </w:t>
      </w:r>
      <w:r>
        <w:rPr>
          <w:rFonts w:ascii="Arial" w:hAnsi="Arial" w:cs="Arial"/>
          <w:b/>
          <w:sz w:val="22"/>
          <w:szCs w:val="22"/>
          <w:lang w:eastAsia="en-US"/>
        </w:rPr>
        <w:t>setting of towns and villages</w:t>
      </w:r>
    </w:p>
    <w:p w:rsidR="00B8041B" w:rsidRDefault="00B8041B" w:rsidP="00DF27BC">
      <w:pPr>
        <w:jc w:val="both"/>
        <w:rPr>
          <w:rFonts w:ascii="Arial" w:hAnsi="Arial" w:cs="Arial"/>
          <w:b/>
          <w:sz w:val="22"/>
          <w:szCs w:val="22"/>
          <w:lang w:eastAsia="en-US"/>
        </w:rPr>
      </w:pPr>
      <w:r>
        <w:rPr>
          <w:rFonts w:ascii="Arial" w:hAnsi="Arial" w:cs="Arial"/>
          <w:sz w:val="22"/>
          <w:szCs w:val="22"/>
          <w:lang w:eastAsia="en-US"/>
        </w:rPr>
        <w:t>10.</w:t>
      </w:r>
      <w:r>
        <w:rPr>
          <w:rFonts w:ascii="Arial" w:hAnsi="Arial" w:cs="Arial"/>
          <w:sz w:val="22"/>
          <w:szCs w:val="22"/>
          <w:lang w:eastAsia="en-US"/>
        </w:rPr>
        <w:tab/>
        <w:t xml:space="preserve">have important </w:t>
      </w:r>
      <w:r>
        <w:rPr>
          <w:rFonts w:ascii="Arial" w:hAnsi="Arial" w:cs="Arial"/>
          <w:b/>
          <w:sz w:val="22"/>
          <w:szCs w:val="22"/>
          <w:lang w:eastAsia="en-US"/>
        </w:rPr>
        <w:t>views, viewpoints or land marks</w:t>
      </w:r>
    </w:p>
    <w:p w:rsidR="00B8041B" w:rsidRDefault="00B8041B" w:rsidP="00DF27BC">
      <w:pPr>
        <w:jc w:val="both"/>
        <w:rPr>
          <w:rFonts w:ascii="Arial" w:hAnsi="Arial" w:cs="Arial"/>
          <w:b/>
          <w:sz w:val="22"/>
          <w:szCs w:val="22"/>
          <w:lang w:eastAsia="en-US"/>
        </w:rPr>
      </w:pPr>
    </w:p>
    <w:p w:rsidR="00B8041B" w:rsidRDefault="00B8041B" w:rsidP="00DF27BC">
      <w:pPr>
        <w:jc w:val="both"/>
        <w:rPr>
          <w:rFonts w:ascii="Arial" w:hAnsi="Arial" w:cs="Arial"/>
          <w:sz w:val="22"/>
          <w:szCs w:val="22"/>
          <w:u w:val="single"/>
          <w:lang w:eastAsia="en-US"/>
        </w:rPr>
      </w:pPr>
      <w:r>
        <w:rPr>
          <w:rFonts w:ascii="Arial" w:hAnsi="Arial" w:cs="Arial"/>
          <w:sz w:val="22"/>
          <w:szCs w:val="22"/>
          <w:u w:val="single"/>
          <w:lang w:eastAsia="en-US"/>
        </w:rPr>
        <w:t xml:space="preserve">I suggest that Cleish </w:t>
      </w:r>
      <w:r w:rsidR="00CA0FE1">
        <w:rPr>
          <w:rFonts w:ascii="Arial" w:hAnsi="Arial" w:cs="Arial"/>
          <w:sz w:val="22"/>
          <w:szCs w:val="22"/>
          <w:u w:val="single"/>
          <w:lang w:eastAsia="en-US"/>
        </w:rPr>
        <w:t>Hills</w:t>
      </w:r>
      <w:r>
        <w:rPr>
          <w:rFonts w:ascii="Arial" w:hAnsi="Arial" w:cs="Arial"/>
          <w:sz w:val="22"/>
          <w:szCs w:val="22"/>
          <w:u w:val="single"/>
          <w:lang w:eastAsia="en-US"/>
        </w:rPr>
        <w:t xml:space="preserve"> meet at least six of the above</w:t>
      </w:r>
      <w:r>
        <w:rPr>
          <w:rFonts w:ascii="Arial" w:hAnsi="Arial" w:cs="Arial"/>
          <w:sz w:val="22"/>
          <w:szCs w:val="22"/>
          <w:lang w:eastAsia="en-US"/>
        </w:rPr>
        <w:t xml:space="preserve"> and it is worth noting that Fife Council’s LLA’s border the PKC boundary her</w:t>
      </w:r>
      <w:r w:rsidR="00073800">
        <w:rPr>
          <w:rFonts w:ascii="Arial" w:hAnsi="Arial" w:cs="Arial"/>
          <w:sz w:val="22"/>
          <w:szCs w:val="22"/>
          <w:lang w:eastAsia="en-US"/>
        </w:rPr>
        <w:t>e</w:t>
      </w:r>
      <w:r>
        <w:rPr>
          <w:rFonts w:ascii="Arial" w:hAnsi="Arial" w:cs="Arial"/>
          <w:sz w:val="22"/>
          <w:szCs w:val="22"/>
          <w:lang w:eastAsia="en-US"/>
        </w:rPr>
        <w:t xml:space="preserve"> and </w:t>
      </w:r>
      <w:r>
        <w:rPr>
          <w:rFonts w:ascii="Arial" w:hAnsi="Arial" w:cs="Arial"/>
          <w:sz w:val="22"/>
          <w:szCs w:val="22"/>
          <w:u w:val="single"/>
          <w:lang w:eastAsia="en-US"/>
        </w:rPr>
        <w:t>cross bou</w:t>
      </w:r>
      <w:r w:rsidR="00073800">
        <w:rPr>
          <w:rFonts w:ascii="Arial" w:hAnsi="Arial" w:cs="Arial"/>
          <w:sz w:val="22"/>
          <w:szCs w:val="22"/>
          <w:u w:val="single"/>
          <w:lang w:eastAsia="en-US"/>
        </w:rPr>
        <w:t>ndary de</w:t>
      </w:r>
      <w:r>
        <w:rPr>
          <w:rFonts w:ascii="Arial" w:hAnsi="Arial" w:cs="Arial"/>
          <w:sz w:val="22"/>
          <w:szCs w:val="22"/>
          <w:u w:val="single"/>
          <w:lang w:eastAsia="en-US"/>
        </w:rPr>
        <w:t>s</w:t>
      </w:r>
      <w:r w:rsidR="00073800">
        <w:rPr>
          <w:rFonts w:ascii="Arial" w:hAnsi="Arial" w:cs="Arial"/>
          <w:sz w:val="22"/>
          <w:szCs w:val="22"/>
          <w:u w:val="single"/>
          <w:lang w:eastAsia="en-US"/>
        </w:rPr>
        <w:t>i</w:t>
      </w:r>
      <w:r>
        <w:rPr>
          <w:rFonts w:ascii="Arial" w:hAnsi="Arial" w:cs="Arial"/>
          <w:sz w:val="22"/>
          <w:szCs w:val="22"/>
          <w:u w:val="single"/>
          <w:lang w:eastAsia="en-US"/>
        </w:rPr>
        <w:t xml:space="preserve">gnations were raised in the Review Panel but have </w:t>
      </w:r>
      <w:r w:rsidR="00073800">
        <w:rPr>
          <w:rFonts w:ascii="Arial" w:hAnsi="Arial" w:cs="Arial"/>
          <w:sz w:val="22"/>
          <w:szCs w:val="22"/>
          <w:u w:val="single"/>
          <w:lang w:eastAsia="en-US"/>
        </w:rPr>
        <w:t xml:space="preserve">been </w:t>
      </w:r>
      <w:r>
        <w:rPr>
          <w:rFonts w:ascii="Arial" w:hAnsi="Arial" w:cs="Arial"/>
          <w:sz w:val="22"/>
          <w:szCs w:val="22"/>
          <w:u w:val="single"/>
          <w:lang w:eastAsia="en-US"/>
        </w:rPr>
        <w:t>ignored here.</w:t>
      </w:r>
    </w:p>
    <w:p w:rsidR="00B8041B" w:rsidRDefault="00B8041B" w:rsidP="00DF27BC">
      <w:pPr>
        <w:jc w:val="both"/>
        <w:rPr>
          <w:rFonts w:ascii="Arial" w:hAnsi="Arial" w:cs="Arial"/>
          <w:sz w:val="22"/>
          <w:szCs w:val="22"/>
          <w:u w:val="single"/>
          <w:lang w:eastAsia="en-US"/>
        </w:rPr>
      </w:pPr>
    </w:p>
    <w:p w:rsidR="00B8041B" w:rsidRDefault="00B8041B" w:rsidP="00DF27BC">
      <w:pPr>
        <w:jc w:val="both"/>
        <w:rPr>
          <w:rFonts w:ascii="Arial" w:hAnsi="Arial" w:cs="Arial"/>
          <w:sz w:val="22"/>
          <w:szCs w:val="22"/>
          <w:lang w:eastAsia="en-US"/>
        </w:rPr>
      </w:pPr>
      <w:r>
        <w:rPr>
          <w:rFonts w:ascii="Arial" w:hAnsi="Arial" w:cs="Arial"/>
          <w:sz w:val="22"/>
          <w:szCs w:val="22"/>
          <w:lang w:eastAsia="en-US"/>
        </w:rPr>
        <w:t xml:space="preserve">As regards the River Devon and its gorge, it should be remembered that the Reporter to the Local Plan public enquiry in 2003 regarded this area as of outstanding quality that merited inclusion as an AGLV, especially as the river flows out of the Ochil Hills designated area.  </w:t>
      </w:r>
      <w:r>
        <w:rPr>
          <w:rFonts w:ascii="Arial" w:hAnsi="Arial" w:cs="Arial"/>
          <w:sz w:val="22"/>
          <w:szCs w:val="22"/>
          <w:u w:val="single"/>
          <w:lang w:eastAsia="en-US"/>
        </w:rPr>
        <w:t>I suggest that the river and its gorge meet at least eight of the above</w:t>
      </w:r>
      <w:r>
        <w:rPr>
          <w:rFonts w:ascii="Arial" w:hAnsi="Arial" w:cs="Arial"/>
          <w:sz w:val="22"/>
          <w:szCs w:val="22"/>
          <w:lang w:eastAsia="en-US"/>
        </w:rPr>
        <w:t xml:space="preserve">  and I note the strong historic character and important cultural association of the Devon with Robert Burns’ song ‘The banks of</w:t>
      </w:r>
      <w:r w:rsidR="007E3028">
        <w:rPr>
          <w:rFonts w:ascii="Arial" w:hAnsi="Arial" w:cs="Arial"/>
          <w:sz w:val="22"/>
          <w:szCs w:val="22"/>
          <w:lang w:eastAsia="en-US"/>
        </w:rPr>
        <w:t xml:space="preserve"> the </w:t>
      </w:r>
      <w:r>
        <w:rPr>
          <w:rFonts w:ascii="Arial" w:hAnsi="Arial" w:cs="Arial"/>
          <w:sz w:val="22"/>
          <w:szCs w:val="22"/>
          <w:lang w:eastAsia="en-US"/>
        </w:rPr>
        <w:t>Devon’; conversely, in supporting an LLA in the Aberfeldy area, the consultants quote Burns’ song ‘The Birks of Aberfeldy’.</w:t>
      </w:r>
    </w:p>
    <w:p w:rsidR="00B8041B" w:rsidRDefault="00B8041B" w:rsidP="00DF27BC">
      <w:pPr>
        <w:jc w:val="both"/>
        <w:rPr>
          <w:rFonts w:ascii="Arial" w:hAnsi="Arial" w:cs="Arial"/>
          <w:sz w:val="22"/>
          <w:szCs w:val="22"/>
          <w:lang w:eastAsia="en-US"/>
        </w:rPr>
      </w:pPr>
    </w:p>
    <w:p w:rsidR="00B8041B" w:rsidRDefault="00B8041B" w:rsidP="00DF27BC">
      <w:pPr>
        <w:jc w:val="both"/>
        <w:rPr>
          <w:rFonts w:ascii="Arial" w:hAnsi="Arial" w:cs="Arial"/>
          <w:sz w:val="22"/>
          <w:szCs w:val="22"/>
          <w:lang w:eastAsia="en-US"/>
        </w:rPr>
      </w:pPr>
      <w:r>
        <w:rPr>
          <w:rFonts w:ascii="Arial" w:hAnsi="Arial" w:cs="Arial"/>
          <w:sz w:val="22"/>
          <w:szCs w:val="22"/>
          <w:lang w:eastAsia="en-US"/>
        </w:rPr>
        <w:t xml:space="preserve">I note that Muckhart Community Council and </w:t>
      </w:r>
      <w:r w:rsidR="00CA0FE1">
        <w:rPr>
          <w:rFonts w:ascii="Arial" w:hAnsi="Arial" w:cs="Arial"/>
          <w:sz w:val="22"/>
          <w:szCs w:val="22"/>
          <w:lang w:eastAsia="en-US"/>
        </w:rPr>
        <w:t>Clackmannanshire</w:t>
      </w:r>
      <w:r>
        <w:rPr>
          <w:rFonts w:ascii="Arial" w:hAnsi="Arial" w:cs="Arial"/>
          <w:sz w:val="22"/>
          <w:szCs w:val="22"/>
          <w:lang w:eastAsia="en-US"/>
        </w:rPr>
        <w:t xml:space="preserve"> Council are discussing the merits of designating the Devon Gorge as an SLA.</w:t>
      </w:r>
    </w:p>
    <w:p w:rsidR="00B8041B" w:rsidRDefault="00B8041B" w:rsidP="00DF27BC">
      <w:pPr>
        <w:jc w:val="both"/>
        <w:rPr>
          <w:rFonts w:ascii="Arial" w:hAnsi="Arial" w:cs="Arial"/>
          <w:sz w:val="22"/>
          <w:szCs w:val="22"/>
          <w:lang w:eastAsia="en-US"/>
        </w:rPr>
      </w:pPr>
    </w:p>
    <w:p w:rsidR="00B8041B" w:rsidRDefault="00B8041B" w:rsidP="00DF27BC">
      <w:pPr>
        <w:jc w:val="both"/>
        <w:rPr>
          <w:rFonts w:ascii="Arial" w:hAnsi="Arial" w:cs="Arial"/>
          <w:sz w:val="22"/>
          <w:szCs w:val="22"/>
          <w:lang w:eastAsia="en-US"/>
        </w:rPr>
      </w:pPr>
      <w:r>
        <w:rPr>
          <w:rFonts w:ascii="Arial" w:hAnsi="Arial" w:cs="Arial"/>
          <w:sz w:val="22"/>
          <w:szCs w:val="22"/>
          <w:lang w:eastAsia="en-US"/>
        </w:rPr>
        <w:t>I would commend the submissions of Fossoway Community Council and Kinross-shire Civic Trust as regards the Devon Gorge and Cleish Hills respectively.</w:t>
      </w:r>
    </w:p>
    <w:p w:rsidR="00B8041B" w:rsidRDefault="00B8041B" w:rsidP="00DF27BC">
      <w:pPr>
        <w:jc w:val="both"/>
        <w:rPr>
          <w:rFonts w:ascii="Arial" w:hAnsi="Arial" w:cs="Arial"/>
          <w:sz w:val="22"/>
          <w:szCs w:val="22"/>
          <w:lang w:eastAsia="en-US"/>
        </w:rPr>
      </w:pPr>
    </w:p>
    <w:p w:rsidR="00B8041B" w:rsidRDefault="00B8041B" w:rsidP="00DF27BC">
      <w:pPr>
        <w:jc w:val="both"/>
        <w:rPr>
          <w:rFonts w:ascii="Arial" w:hAnsi="Arial" w:cs="Arial"/>
          <w:sz w:val="22"/>
          <w:szCs w:val="22"/>
          <w:lang w:eastAsia="en-US"/>
        </w:rPr>
      </w:pPr>
      <w:r>
        <w:rPr>
          <w:rFonts w:ascii="Arial" w:hAnsi="Arial" w:cs="Arial"/>
          <w:sz w:val="22"/>
          <w:szCs w:val="22"/>
          <w:lang w:eastAsia="en-US"/>
        </w:rPr>
        <w:t>I would also cite the excellent submission from Friends of the Ochils to your consultation</w:t>
      </w:r>
      <w:r w:rsidR="0067191B">
        <w:rPr>
          <w:rFonts w:ascii="Arial" w:hAnsi="Arial" w:cs="Arial"/>
          <w:sz w:val="22"/>
          <w:szCs w:val="22"/>
          <w:lang w:eastAsia="en-US"/>
        </w:rPr>
        <w:t>, noting particularly their support for the inclusion of these omitted areas as SLA’s.</w:t>
      </w:r>
    </w:p>
    <w:p w:rsidR="0067191B" w:rsidRDefault="0067191B" w:rsidP="00DF27BC">
      <w:pPr>
        <w:jc w:val="both"/>
        <w:rPr>
          <w:rFonts w:ascii="Arial" w:hAnsi="Arial" w:cs="Arial"/>
          <w:sz w:val="22"/>
          <w:szCs w:val="22"/>
          <w:lang w:eastAsia="en-US"/>
        </w:rPr>
      </w:pPr>
    </w:p>
    <w:p w:rsidR="0067191B" w:rsidRDefault="0067191B" w:rsidP="00DF27BC">
      <w:pPr>
        <w:jc w:val="both"/>
        <w:rPr>
          <w:rFonts w:ascii="Arial" w:hAnsi="Arial" w:cs="Arial"/>
          <w:sz w:val="22"/>
          <w:szCs w:val="22"/>
          <w:lang w:eastAsia="en-US"/>
        </w:rPr>
      </w:pPr>
      <w:r>
        <w:rPr>
          <w:rFonts w:ascii="Arial" w:hAnsi="Arial" w:cs="Arial"/>
          <w:sz w:val="22"/>
          <w:szCs w:val="22"/>
          <w:lang w:eastAsia="en-US"/>
        </w:rPr>
        <w:t>In summary, I am extremely disappointed that the final consultant’s report has ignored review panel representation on the Cleish Hills and the River Devon/Gorge when selecting their proposed LLA’s and seek to ensure that PKC and its elected members change these proposals and include these areas as LLA’s within the supplementary guidance for our recently adopted LDP.</w:t>
      </w:r>
    </w:p>
    <w:p w:rsidR="0067191B" w:rsidRDefault="0067191B" w:rsidP="00DF27BC">
      <w:pPr>
        <w:jc w:val="both"/>
        <w:rPr>
          <w:rFonts w:ascii="Arial" w:hAnsi="Arial" w:cs="Arial"/>
          <w:sz w:val="22"/>
          <w:szCs w:val="22"/>
          <w:lang w:eastAsia="en-US"/>
        </w:rPr>
      </w:pPr>
    </w:p>
    <w:p w:rsidR="006C7601" w:rsidRPr="006C7601" w:rsidRDefault="006C7601" w:rsidP="00DF27BC">
      <w:pPr>
        <w:jc w:val="both"/>
        <w:rPr>
          <w:rFonts w:ascii="Arial" w:hAnsi="Arial" w:cs="Arial"/>
          <w:sz w:val="22"/>
          <w:szCs w:val="22"/>
          <w:lang w:eastAsia="en-US"/>
        </w:rPr>
      </w:pPr>
      <w:r w:rsidRPr="006C7601">
        <w:rPr>
          <w:rFonts w:ascii="Arial" w:hAnsi="Arial" w:cs="Arial"/>
          <w:sz w:val="22"/>
          <w:szCs w:val="22"/>
          <w:lang w:eastAsia="en-US"/>
        </w:rPr>
        <w:t>Yours sincerely,</w:t>
      </w:r>
    </w:p>
    <w:p w:rsidR="006C7601" w:rsidRPr="006C7601" w:rsidRDefault="006C7601" w:rsidP="00DF27BC">
      <w:pPr>
        <w:jc w:val="both"/>
        <w:rPr>
          <w:rFonts w:ascii="Arial" w:hAnsi="Arial" w:cs="Arial"/>
          <w:sz w:val="22"/>
          <w:szCs w:val="22"/>
          <w:lang w:eastAsia="en-US"/>
        </w:rPr>
      </w:pPr>
    </w:p>
    <w:p w:rsidR="006C7601" w:rsidRPr="006C7601" w:rsidRDefault="00ED4BD4" w:rsidP="00DF27BC">
      <w:pPr>
        <w:jc w:val="both"/>
        <w:rPr>
          <w:rFonts w:ascii="Arial" w:hAnsi="Arial" w:cs="Arial"/>
          <w:sz w:val="22"/>
          <w:szCs w:val="22"/>
          <w:lang w:eastAsia="en-US"/>
        </w:rPr>
      </w:pPr>
      <w:r w:rsidRPr="006C7601">
        <w:rPr>
          <w:rFonts w:ascii="Arial" w:hAnsi="Arial" w:cs="Arial"/>
          <w:noProof/>
          <w:sz w:val="22"/>
          <w:szCs w:val="22"/>
        </w:rPr>
        <w:drawing>
          <wp:inline distT="0" distB="0" distL="0" distR="0" wp14:anchorId="2C0797C2" wp14:editId="3A55AB38">
            <wp:extent cx="1539240" cy="518160"/>
            <wp:effectExtent l="0" t="0" r="0" b="0"/>
            <wp:docPr id="3" name="Picture 3" descr="Mike 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B sig"/>
                    <pic:cNvPicPr>
                      <a:picLocks noChangeAspect="1" noChangeArrowheads="1"/>
                    </pic:cNvPicPr>
                  </pic:nvPicPr>
                  <pic:blipFill>
                    <a:blip r:embed="rId12" cstate="print">
                      <a:lum bright="8000"/>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inline>
        </w:drawing>
      </w:r>
    </w:p>
    <w:p w:rsidR="006C7601" w:rsidRPr="006C7601" w:rsidRDefault="006C7601" w:rsidP="00DF27BC">
      <w:pPr>
        <w:jc w:val="both"/>
        <w:rPr>
          <w:rFonts w:ascii="Arial" w:hAnsi="Arial" w:cs="Arial"/>
          <w:sz w:val="22"/>
          <w:szCs w:val="22"/>
          <w:lang w:eastAsia="en-US"/>
        </w:rPr>
      </w:pPr>
    </w:p>
    <w:p w:rsidR="006C7601" w:rsidRPr="006C7601" w:rsidRDefault="006C7601" w:rsidP="00DF27BC">
      <w:pPr>
        <w:jc w:val="both"/>
        <w:rPr>
          <w:rFonts w:ascii="Arial" w:hAnsi="Arial" w:cs="Arial"/>
          <w:sz w:val="22"/>
          <w:szCs w:val="22"/>
          <w:lang w:eastAsia="en-US"/>
        </w:rPr>
      </w:pPr>
    </w:p>
    <w:p w:rsidR="006C7601" w:rsidRPr="00ED4BD4" w:rsidRDefault="006C7601" w:rsidP="00DF27BC">
      <w:pPr>
        <w:jc w:val="both"/>
        <w:rPr>
          <w:rFonts w:ascii="Arial" w:hAnsi="Arial" w:cs="Arial"/>
          <w:sz w:val="22"/>
          <w:szCs w:val="22"/>
          <w:lang w:eastAsia="en-US"/>
        </w:rPr>
      </w:pPr>
      <w:r w:rsidRPr="00ED4BD4">
        <w:rPr>
          <w:rFonts w:ascii="Arial" w:hAnsi="Arial" w:cs="Arial"/>
          <w:sz w:val="22"/>
          <w:szCs w:val="22"/>
          <w:lang w:eastAsia="en-US"/>
        </w:rPr>
        <w:t>Cllr Michael Barnacle</w:t>
      </w:r>
    </w:p>
    <w:p w:rsidR="006C7601" w:rsidRDefault="006C7601" w:rsidP="00DF27BC">
      <w:pPr>
        <w:jc w:val="both"/>
        <w:rPr>
          <w:rFonts w:ascii="Arial" w:hAnsi="Arial" w:cs="Arial"/>
          <w:sz w:val="22"/>
          <w:szCs w:val="22"/>
          <w:lang w:eastAsia="en-US"/>
        </w:rPr>
      </w:pPr>
      <w:r w:rsidRPr="00ED4BD4">
        <w:rPr>
          <w:rFonts w:ascii="Arial" w:hAnsi="Arial" w:cs="Arial"/>
          <w:sz w:val="22"/>
          <w:szCs w:val="22"/>
          <w:lang w:eastAsia="en-US"/>
        </w:rPr>
        <w:t xml:space="preserve">Independent Member </w:t>
      </w:r>
      <w:r w:rsidR="00ED4BD4">
        <w:rPr>
          <w:rFonts w:ascii="Arial" w:hAnsi="Arial" w:cs="Arial"/>
          <w:sz w:val="22"/>
          <w:szCs w:val="22"/>
          <w:lang w:eastAsia="en-US"/>
        </w:rPr>
        <w:t xml:space="preserve">for </w:t>
      </w:r>
      <w:r w:rsidRPr="00ED4BD4">
        <w:rPr>
          <w:rFonts w:ascii="Arial" w:hAnsi="Arial" w:cs="Arial"/>
          <w:sz w:val="22"/>
          <w:szCs w:val="22"/>
          <w:lang w:eastAsia="en-US"/>
        </w:rPr>
        <w:t>Kinross-shire</w:t>
      </w:r>
    </w:p>
    <w:p w:rsidR="0067191B" w:rsidRDefault="0067191B" w:rsidP="00DF27BC">
      <w:pPr>
        <w:jc w:val="both"/>
        <w:rPr>
          <w:rFonts w:ascii="Arial" w:hAnsi="Arial" w:cs="Arial"/>
          <w:sz w:val="22"/>
          <w:szCs w:val="22"/>
          <w:lang w:eastAsia="en-US"/>
        </w:rPr>
      </w:pPr>
    </w:p>
    <w:p w:rsidR="008A3891" w:rsidRDefault="008A3891" w:rsidP="00DF27BC">
      <w:pPr>
        <w:jc w:val="both"/>
        <w:rPr>
          <w:rFonts w:ascii="Arial" w:hAnsi="Arial" w:cs="Arial"/>
          <w:sz w:val="22"/>
          <w:szCs w:val="22"/>
          <w:lang w:eastAsia="en-US"/>
        </w:rPr>
      </w:pPr>
    </w:p>
    <w:p w:rsidR="008A3891" w:rsidRDefault="008A3891" w:rsidP="00DF27BC">
      <w:pPr>
        <w:jc w:val="both"/>
        <w:rPr>
          <w:rFonts w:ascii="Arial" w:hAnsi="Arial" w:cs="Arial"/>
          <w:sz w:val="22"/>
          <w:szCs w:val="22"/>
          <w:lang w:eastAsia="en-US"/>
        </w:rPr>
      </w:pPr>
      <w:r>
        <w:rPr>
          <w:rFonts w:ascii="Arial" w:hAnsi="Arial" w:cs="Arial"/>
          <w:sz w:val="22"/>
          <w:szCs w:val="22"/>
          <w:lang w:eastAsia="en-US"/>
        </w:rPr>
        <w:t>3</w:t>
      </w:r>
    </w:p>
    <w:p w:rsidR="008A3891" w:rsidRDefault="008A3891" w:rsidP="00DF27BC">
      <w:pPr>
        <w:jc w:val="both"/>
        <w:rPr>
          <w:rFonts w:ascii="Arial" w:hAnsi="Arial" w:cs="Arial"/>
          <w:sz w:val="22"/>
          <w:szCs w:val="22"/>
          <w:lang w:eastAsia="en-US"/>
        </w:rPr>
      </w:pPr>
    </w:p>
    <w:p w:rsidR="008A3891" w:rsidRDefault="008A3891" w:rsidP="00DF27BC">
      <w:pPr>
        <w:jc w:val="both"/>
        <w:rPr>
          <w:rFonts w:ascii="Arial" w:hAnsi="Arial" w:cs="Arial"/>
          <w:sz w:val="22"/>
          <w:szCs w:val="22"/>
          <w:lang w:eastAsia="en-US"/>
        </w:rPr>
      </w:pPr>
    </w:p>
    <w:p w:rsidR="008A3891" w:rsidRDefault="008A3891" w:rsidP="00DF27BC">
      <w:pPr>
        <w:jc w:val="both"/>
        <w:rPr>
          <w:rFonts w:ascii="Arial" w:hAnsi="Arial" w:cs="Arial"/>
          <w:sz w:val="22"/>
          <w:szCs w:val="22"/>
          <w:lang w:eastAsia="en-US"/>
        </w:rPr>
      </w:pPr>
    </w:p>
    <w:p w:rsidR="0067191B" w:rsidRPr="00ED4BD4" w:rsidRDefault="0067191B" w:rsidP="00DF27BC">
      <w:pPr>
        <w:jc w:val="both"/>
        <w:rPr>
          <w:rFonts w:ascii="Arial" w:hAnsi="Arial" w:cs="Arial"/>
          <w:sz w:val="22"/>
          <w:szCs w:val="22"/>
          <w:lang w:eastAsia="en-US"/>
        </w:rPr>
      </w:pPr>
      <w:r>
        <w:rPr>
          <w:rFonts w:ascii="Arial" w:hAnsi="Arial" w:cs="Arial"/>
          <w:sz w:val="22"/>
          <w:szCs w:val="22"/>
          <w:lang w:eastAsia="en-US"/>
        </w:rPr>
        <w:t>PS  Please let me know if you wish any further clarification on the criteria that I fe</w:t>
      </w:r>
      <w:r w:rsidR="007E3028">
        <w:rPr>
          <w:rFonts w:ascii="Arial" w:hAnsi="Arial" w:cs="Arial"/>
          <w:sz w:val="22"/>
          <w:szCs w:val="22"/>
          <w:lang w:eastAsia="en-US"/>
        </w:rPr>
        <w:t>e</w:t>
      </w:r>
      <w:r>
        <w:rPr>
          <w:rFonts w:ascii="Arial" w:hAnsi="Arial" w:cs="Arial"/>
          <w:sz w:val="22"/>
          <w:szCs w:val="22"/>
          <w:lang w:eastAsia="en-US"/>
        </w:rPr>
        <w:t>l are met by the omitted areas.</w:t>
      </w:r>
    </w:p>
    <w:p w:rsidR="006C7601" w:rsidRPr="00ED4BD4" w:rsidRDefault="006C7601" w:rsidP="00DF27BC">
      <w:pPr>
        <w:jc w:val="both"/>
        <w:rPr>
          <w:rFonts w:ascii="Arial" w:hAnsi="Arial" w:cs="Arial"/>
          <w:sz w:val="22"/>
          <w:szCs w:val="22"/>
          <w:lang w:eastAsia="en-US"/>
        </w:rPr>
      </w:pPr>
    </w:p>
    <w:p w:rsidR="006C7601" w:rsidRPr="006C7601" w:rsidRDefault="006C7601" w:rsidP="00DF27BC">
      <w:pPr>
        <w:jc w:val="both"/>
        <w:rPr>
          <w:rFonts w:ascii="Arial" w:hAnsi="Arial" w:cs="Arial"/>
          <w:sz w:val="22"/>
          <w:szCs w:val="22"/>
          <w:lang w:eastAsia="en-US"/>
        </w:rPr>
      </w:pPr>
    </w:p>
    <w:p w:rsidR="006C7601" w:rsidRDefault="007E3028" w:rsidP="00DF27BC">
      <w:pPr>
        <w:jc w:val="both"/>
        <w:rPr>
          <w:rFonts w:ascii="Arial" w:hAnsi="Arial" w:cs="Arial"/>
          <w:sz w:val="22"/>
          <w:szCs w:val="22"/>
          <w:lang w:eastAsia="en-US"/>
        </w:rPr>
      </w:pPr>
      <w:r>
        <w:rPr>
          <w:rFonts w:ascii="Arial" w:hAnsi="Arial" w:cs="Arial"/>
          <w:sz w:val="22"/>
          <w:szCs w:val="22"/>
          <w:lang w:eastAsia="en-US"/>
        </w:rPr>
        <w:t>cc</w:t>
      </w:r>
      <w:r>
        <w:rPr>
          <w:rFonts w:ascii="Arial" w:hAnsi="Arial" w:cs="Arial"/>
          <w:sz w:val="22"/>
          <w:szCs w:val="22"/>
          <w:lang w:eastAsia="en-US"/>
        </w:rPr>
        <w:tab/>
        <w:t>Glenfarg &amp; Kinross-shire CCs</w:t>
      </w:r>
    </w:p>
    <w:p w:rsidR="007E3028" w:rsidRDefault="007E3028" w:rsidP="00DF27BC">
      <w:pPr>
        <w:jc w:val="both"/>
        <w:rPr>
          <w:rFonts w:ascii="Arial" w:hAnsi="Arial" w:cs="Arial"/>
          <w:sz w:val="22"/>
          <w:szCs w:val="22"/>
          <w:lang w:eastAsia="en-US"/>
        </w:rPr>
      </w:pPr>
      <w:r>
        <w:rPr>
          <w:rFonts w:ascii="Arial" w:hAnsi="Arial" w:cs="Arial"/>
          <w:sz w:val="22"/>
          <w:szCs w:val="22"/>
          <w:lang w:eastAsia="en-US"/>
        </w:rPr>
        <w:tab/>
        <w:t>Kinross-shire Civic Trust</w:t>
      </w:r>
    </w:p>
    <w:p w:rsidR="007E3028" w:rsidRDefault="007E3028" w:rsidP="00DF27BC">
      <w:pPr>
        <w:jc w:val="both"/>
        <w:rPr>
          <w:rFonts w:ascii="Arial" w:hAnsi="Arial" w:cs="Arial"/>
          <w:sz w:val="22"/>
          <w:szCs w:val="22"/>
          <w:lang w:eastAsia="en-US"/>
        </w:rPr>
      </w:pPr>
      <w:r>
        <w:rPr>
          <w:rFonts w:ascii="Arial" w:hAnsi="Arial" w:cs="Arial"/>
          <w:sz w:val="22"/>
          <w:szCs w:val="22"/>
          <w:lang w:eastAsia="en-US"/>
        </w:rPr>
        <w:tab/>
        <w:t>Friends of the Ochils</w:t>
      </w:r>
    </w:p>
    <w:p w:rsidR="007E3028" w:rsidRDefault="007E3028" w:rsidP="00DF27BC">
      <w:pPr>
        <w:jc w:val="both"/>
        <w:rPr>
          <w:rFonts w:ascii="Arial" w:hAnsi="Arial" w:cs="Arial"/>
          <w:sz w:val="22"/>
          <w:szCs w:val="22"/>
          <w:lang w:eastAsia="en-US"/>
        </w:rPr>
      </w:pPr>
      <w:r>
        <w:rPr>
          <w:rFonts w:ascii="Arial" w:hAnsi="Arial" w:cs="Arial"/>
          <w:sz w:val="22"/>
          <w:szCs w:val="22"/>
          <w:lang w:eastAsia="en-US"/>
        </w:rPr>
        <w:tab/>
        <w:t>Rural Scotland (APRS)</w:t>
      </w:r>
    </w:p>
    <w:p w:rsidR="007E3028" w:rsidRDefault="007E3028" w:rsidP="00DF27BC">
      <w:pPr>
        <w:jc w:val="both"/>
        <w:rPr>
          <w:rFonts w:ascii="Arial" w:hAnsi="Arial" w:cs="Arial"/>
          <w:sz w:val="22"/>
          <w:szCs w:val="22"/>
          <w:lang w:eastAsia="en-US"/>
        </w:rPr>
      </w:pPr>
      <w:r>
        <w:rPr>
          <w:rFonts w:ascii="Arial" w:hAnsi="Arial" w:cs="Arial"/>
          <w:sz w:val="22"/>
          <w:szCs w:val="22"/>
          <w:lang w:eastAsia="en-US"/>
        </w:rPr>
        <w:tab/>
      </w:r>
      <w:r w:rsidR="00CA0FE1">
        <w:rPr>
          <w:rFonts w:ascii="Arial" w:hAnsi="Arial" w:cs="Arial"/>
          <w:sz w:val="22"/>
          <w:szCs w:val="22"/>
          <w:lang w:eastAsia="en-US"/>
        </w:rPr>
        <w:t>Councillors</w:t>
      </w:r>
      <w:r>
        <w:rPr>
          <w:rFonts w:ascii="Arial" w:hAnsi="Arial" w:cs="Arial"/>
          <w:sz w:val="22"/>
          <w:szCs w:val="22"/>
          <w:lang w:eastAsia="en-US"/>
        </w:rPr>
        <w:t xml:space="preserve"> Cuthbert, Giacopazzi and Robertson</w:t>
      </w:r>
    </w:p>
    <w:p w:rsidR="007E3028" w:rsidRPr="007E3028" w:rsidRDefault="007E3028" w:rsidP="00DF27BC">
      <w:pPr>
        <w:jc w:val="both"/>
        <w:rPr>
          <w:rFonts w:ascii="Arial" w:hAnsi="Arial" w:cs="Arial"/>
          <w:sz w:val="22"/>
          <w:szCs w:val="22"/>
          <w:lang w:eastAsia="en-US"/>
        </w:rPr>
      </w:pPr>
      <w:r>
        <w:rPr>
          <w:rFonts w:ascii="Arial" w:hAnsi="Arial" w:cs="Arial"/>
          <w:sz w:val="22"/>
          <w:szCs w:val="22"/>
          <w:lang w:eastAsia="en-US"/>
        </w:rPr>
        <w:tab/>
      </w:r>
    </w:p>
    <w:p w:rsidR="006C7601" w:rsidRPr="006C7601" w:rsidRDefault="006C7601" w:rsidP="00DF27BC">
      <w:pPr>
        <w:jc w:val="both"/>
        <w:rPr>
          <w:rFonts w:ascii="Arial" w:hAnsi="Arial" w:cs="Arial"/>
          <w:sz w:val="22"/>
          <w:szCs w:val="22"/>
          <w:u w:val="single"/>
          <w:lang w:eastAsia="en-US"/>
        </w:rPr>
      </w:pPr>
    </w:p>
    <w:p w:rsidR="006C7601" w:rsidRPr="006C7601" w:rsidRDefault="006C7601" w:rsidP="00DF27BC">
      <w:pPr>
        <w:jc w:val="both"/>
        <w:rPr>
          <w:rFonts w:ascii="Arial" w:hAnsi="Arial" w:cs="Arial"/>
          <w:sz w:val="22"/>
          <w:szCs w:val="22"/>
          <w:u w:val="single"/>
          <w:lang w:eastAsia="en-US"/>
        </w:rPr>
      </w:pPr>
    </w:p>
    <w:p w:rsidR="006C7601" w:rsidRPr="006C7601" w:rsidRDefault="006C7601" w:rsidP="00DF27BC">
      <w:pPr>
        <w:jc w:val="both"/>
        <w:rPr>
          <w:rFonts w:ascii="Arial" w:hAnsi="Arial" w:cs="Arial"/>
          <w:sz w:val="22"/>
          <w:szCs w:val="22"/>
          <w:u w:val="single"/>
          <w:lang w:eastAsia="en-US"/>
        </w:rPr>
      </w:pPr>
    </w:p>
    <w:p w:rsidR="000D682A" w:rsidRPr="006C7601" w:rsidRDefault="000D682A" w:rsidP="00DF27BC">
      <w:pPr>
        <w:jc w:val="both"/>
        <w:rPr>
          <w:rFonts w:ascii="Arial" w:hAnsi="Arial" w:cs="Arial"/>
          <w:sz w:val="22"/>
          <w:szCs w:val="22"/>
        </w:rPr>
      </w:pPr>
    </w:p>
    <w:p w:rsidR="000D682A" w:rsidRPr="006C7601" w:rsidRDefault="000D682A" w:rsidP="00DF27BC">
      <w:pPr>
        <w:jc w:val="both"/>
        <w:rPr>
          <w:rFonts w:ascii="Arial" w:hAnsi="Arial" w:cs="Arial"/>
          <w:sz w:val="22"/>
          <w:szCs w:val="22"/>
        </w:rPr>
      </w:pPr>
    </w:p>
    <w:p w:rsidR="000D682A" w:rsidRPr="006C7601" w:rsidRDefault="000D682A" w:rsidP="00DF27BC">
      <w:pPr>
        <w:jc w:val="both"/>
        <w:rPr>
          <w:rFonts w:ascii="Arial" w:hAnsi="Arial" w:cs="Arial"/>
          <w:sz w:val="22"/>
          <w:szCs w:val="22"/>
        </w:rPr>
      </w:pPr>
    </w:p>
    <w:p w:rsidR="000D682A" w:rsidRPr="006C7601" w:rsidRDefault="000D682A" w:rsidP="00DF27BC">
      <w:pPr>
        <w:jc w:val="both"/>
        <w:rPr>
          <w:rFonts w:ascii="Arial" w:hAnsi="Arial" w:cs="Arial"/>
          <w:sz w:val="22"/>
          <w:szCs w:val="22"/>
        </w:rPr>
      </w:pPr>
    </w:p>
    <w:p w:rsidR="000D682A" w:rsidRPr="006C7601" w:rsidRDefault="000D682A" w:rsidP="00DF27BC">
      <w:pPr>
        <w:jc w:val="both"/>
        <w:rPr>
          <w:rFonts w:ascii="Arial" w:hAnsi="Arial" w:cs="Arial"/>
          <w:sz w:val="22"/>
          <w:szCs w:val="22"/>
        </w:rPr>
      </w:pPr>
    </w:p>
    <w:p w:rsidR="000D682A" w:rsidRPr="006C7601" w:rsidRDefault="000D682A" w:rsidP="00DF27BC">
      <w:pPr>
        <w:jc w:val="both"/>
        <w:rPr>
          <w:rFonts w:ascii="Arial" w:hAnsi="Arial" w:cs="Arial"/>
          <w:sz w:val="22"/>
          <w:szCs w:val="22"/>
        </w:rPr>
      </w:pPr>
    </w:p>
    <w:p w:rsidR="00923353" w:rsidRPr="006C7601" w:rsidRDefault="00923353" w:rsidP="00DF27BC">
      <w:pPr>
        <w:jc w:val="both"/>
        <w:rPr>
          <w:rFonts w:ascii="Arial" w:hAnsi="Arial" w:cs="Arial"/>
          <w:sz w:val="22"/>
          <w:szCs w:val="22"/>
        </w:rPr>
      </w:pPr>
    </w:p>
    <w:sectPr w:rsidR="00923353" w:rsidRPr="006C7601" w:rsidSect="00923353">
      <w:pgSz w:w="11907" w:h="16840" w:code="9"/>
      <w:pgMar w:top="1800" w:right="1440" w:bottom="72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E6" w:rsidRDefault="00734EE6" w:rsidP="00DC7A02">
      <w:r>
        <w:separator/>
      </w:r>
    </w:p>
  </w:endnote>
  <w:endnote w:type="continuationSeparator" w:id="0">
    <w:p w:rsidR="00734EE6" w:rsidRDefault="00734EE6" w:rsidP="00D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E6" w:rsidRDefault="00734EE6" w:rsidP="00DC7A02">
      <w:r>
        <w:separator/>
      </w:r>
    </w:p>
  </w:footnote>
  <w:footnote w:type="continuationSeparator" w:id="0">
    <w:p w:rsidR="00734EE6" w:rsidRDefault="00734EE6" w:rsidP="00DC7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66CDD"/>
    <w:multiLevelType w:val="hybridMultilevel"/>
    <w:tmpl w:val="23ACD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04"/>
    <w:rsid w:val="0001430B"/>
    <w:rsid w:val="00073800"/>
    <w:rsid w:val="000D682A"/>
    <w:rsid w:val="000E6DDD"/>
    <w:rsid w:val="000F236C"/>
    <w:rsid w:val="001006A9"/>
    <w:rsid w:val="00161DE4"/>
    <w:rsid w:val="00162B14"/>
    <w:rsid w:val="00183BCF"/>
    <w:rsid w:val="001F0EA0"/>
    <w:rsid w:val="001F6422"/>
    <w:rsid w:val="002D3AEC"/>
    <w:rsid w:val="00347B83"/>
    <w:rsid w:val="0035539A"/>
    <w:rsid w:val="00397738"/>
    <w:rsid w:val="003E1486"/>
    <w:rsid w:val="00406D19"/>
    <w:rsid w:val="00491D8A"/>
    <w:rsid w:val="004B79F1"/>
    <w:rsid w:val="00530F8B"/>
    <w:rsid w:val="005D2414"/>
    <w:rsid w:val="005D26F2"/>
    <w:rsid w:val="005E7199"/>
    <w:rsid w:val="0062203F"/>
    <w:rsid w:val="0067191B"/>
    <w:rsid w:val="0069283A"/>
    <w:rsid w:val="006C70E5"/>
    <w:rsid w:val="006C7601"/>
    <w:rsid w:val="006D7360"/>
    <w:rsid w:val="0070765E"/>
    <w:rsid w:val="00734EE6"/>
    <w:rsid w:val="00734F7A"/>
    <w:rsid w:val="00756A79"/>
    <w:rsid w:val="00792D78"/>
    <w:rsid w:val="007E3028"/>
    <w:rsid w:val="00820A3D"/>
    <w:rsid w:val="00847926"/>
    <w:rsid w:val="008623D1"/>
    <w:rsid w:val="0088183D"/>
    <w:rsid w:val="008A3891"/>
    <w:rsid w:val="008B1264"/>
    <w:rsid w:val="008D4301"/>
    <w:rsid w:val="008E7688"/>
    <w:rsid w:val="00923353"/>
    <w:rsid w:val="009A7DF8"/>
    <w:rsid w:val="00A04718"/>
    <w:rsid w:val="00A559D2"/>
    <w:rsid w:val="00A90894"/>
    <w:rsid w:val="00AA15A4"/>
    <w:rsid w:val="00B23B24"/>
    <w:rsid w:val="00B8041B"/>
    <w:rsid w:val="00BD509B"/>
    <w:rsid w:val="00BE6FD7"/>
    <w:rsid w:val="00C1784A"/>
    <w:rsid w:val="00C76ABC"/>
    <w:rsid w:val="00C95744"/>
    <w:rsid w:val="00CA0FE1"/>
    <w:rsid w:val="00CC2AC0"/>
    <w:rsid w:val="00D117D0"/>
    <w:rsid w:val="00D27106"/>
    <w:rsid w:val="00D36333"/>
    <w:rsid w:val="00DA6E04"/>
    <w:rsid w:val="00DB5B16"/>
    <w:rsid w:val="00DC7A02"/>
    <w:rsid w:val="00DD475E"/>
    <w:rsid w:val="00DF27BC"/>
    <w:rsid w:val="00DF5ACE"/>
    <w:rsid w:val="00E20AD5"/>
    <w:rsid w:val="00E54CA1"/>
    <w:rsid w:val="00E67C56"/>
    <w:rsid w:val="00ED4BD4"/>
    <w:rsid w:val="00F40EB4"/>
    <w:rsid w:val="00F47C24"/>
    <w:rsid w:val="00F83279"/>
    <w:rsid w:val="00F91D8D"/>
    <w:rsid w:val="00FB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3706">
      <w:bodyDiv w:val="1"/>
      <w:marLeft w:val="0"/>
      <w:marRight w:val="0"/>
      <w:marTop w:val="0"/>
      <w:marBottom w:val="0"/>
      <w:divBdr>
        <w:top w:val="none" w:sz="0" w:space="0" w:color="auto"/>
        <w:left w:val="none" w:sz="0" w:space="0" w:color="auto"/>
        <w:bottom w:val="none" w:sz="0" w:space="0" w:color="auto"/>
        <w:right w:val="none" w:sz="0" w:space="0" w:color="auto"/>
      </w:divBdr>
    </w:div>
    <w:div w:id="1747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kc.gov.uk" TargetMode="External"/><Relationship Id="rId4" Type="http://schemas.microsoft.com/office/2007/relationships/stylesWithEffects" Target="stylesWithEffects.xml"/><Relationship Id="rId9" Type="http://schemas.openxmlformats.org/officeDocument/2006/relationships/hyperlink" Target="mailto:mbarnacle@pkc.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impson\Application%20Data\Microsoft\Templates\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FAE3-11A6-4EC1-B1F4-C2D76F3A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Letter</Template>
  <TotalTime>29</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ADG/WRC</vt:lpstr>
    </vt:vector>
  </TitlesOfParts>
  <Company>Perth &amp; Kinross Council</Company>
  <LinksUpToDate>false</LinksUpToDate>
  <CharactersWithSpaces>5483</CharactersWithSpaces>
  <SharedDoc>false</SharedDoc>
  <HLinks>
    <vt:vector size="12" baseType="variant">
      <vt:variant>
        <vt:i4>7536703</vt:i4>
      </vt:variant>
      <vt:variant>
        <vt:i4>6</vt:i4>
      </vt:variant>
      <vt:variant>
        <vt:i4>0</vt:i4>
      </vt:variant>
      <vt:variant>
        <vt:i4>5</vt:i4>
      </vt:variant>
      <vt:variant>
        <vt:lpwstr>http://www.pkc.gov.uk/</vt:lpwstr>
      </vt:variant>
      <vt:variant>
        <vt:lpwstr/>
      </vt:variant>
      <vt:variant>
        <vt:i4>7405587</vt:i4>
      </vt:variant>
      <vt:variant>
        <vt:i4>3</vt:i4>
      </vt:variant>
      <vt:variant>
        <vt:i4>0</vt:i4>
      </vt:variant>
      <vt:variant>
        <vt:i4>5</vt:i4>
      </vt:variant>
      <vt:variant>
        <vt:lpwstr>mailto:mbarnacle@pkc.gov.uk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ADG/WRC</dc:title>
  <dc:creator>lesimpson</dc:creator>
  <cp:lastModifiedBy>Sheila Wright</cp:lastModifiedBy>
  <cp:revision>11</cp:revision>
  <cp:lastPrinted>2014-07-16T15:28:00Z</cp:lastPrinted>
  <dcterms:created xsi:type="dcterms:W3CDTF">2015-01-19T14:32:00Z</dcterms:created>
  <dcterms:modified xsi:type="dcterms:W3CDTF">2015-03-23T12:05:00Z</dcterms:modified>
</cp:coreProperties>
</file>